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AD5" w:rsidRPr="00B23C9D" w:rsidRDefault="00275AD5" w:rsidP="00275A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000000"/>
          <w:sz w:val="32"/>
          <w:szCs w:val="32"/>
          <w:shd w:val="clear" w:color="auto" w:fill="FFFFFF"/>
          <w:lang w:val="pl-PL"/>
        </w:rPr>
      </w:pPr>
      <w:r w:rsidRPr="00B23C9D">
        <w:rPr>
          <w:b/>
          <w:color w:val="000000"/>
          <w:sz w:val="32"/>
          <w:szCs w:val="32"/>
          <w:shd w:val="clear" w:color="auto" w:fill="FFFFFF"/>
          <w:lang w:val="pl-PL"/>
        </w:rPr>
        <w:t xml:space="preserve">Muzyka klezmerska w pamięci </w:t>
      </w:r>
      <w:r w:rsidR="0074050E">
        <w:rPr>
          <w:b/>
          <w:color w:val="000000"/>
          <w:sz w:val="32"/>
          <w:szCs w:val="32"/>
          <w:shd w:val="clear" w:color="auto" w:fill="FFFFFF"/>
          <w:lang w:val="pl-PL"/>
        </w:rPr>
        <w:t>polskich</w:t>
      </w:r>
      <w:r w:rsidRPr="00B23C9D">
        <w:rPr>
          <w:b/>
          <w:color w:val="000000"/>
          <w:sz w:val="32"/>
          <w:szCs w:val="32"/>
          <w:shd w:val="clear" w:color="auto" w:fill="FFFFFF"/>
          <w:lang w:val="pl-PL"/>
        </w:rPr>
        <w:t xml:space="preserve"> muzykantów</w:t>
      </w:r>
    </w:p>
    <w:p w:rsidR="00A0244E" w:rsidRDefault="0074050E">
      <w:pPr>
        <w:rPr>
          <w:lang w:val="pl-PL"/>
        </w:rPr>
      </w:pPr>
      <w:r>
        <w:rPr>
          <w:lang w:val="pl-PL"/>
        </w:rPr>
        <w:tab/>
      </w:r>
    </w:p>
    <w:p w:rsidR="00A849F0" w:rsidRPr="00C47E3D" w:rsidRDefault="0074050E" w:rsidP="00034003">
      <w:pPr>
        <w:spacing w:line="360" w:lineRule="auto"/>
        <w:ind w:firstLine="708"/>
        <w:rPr>
          <w:lang w:val="pl-PL"/>
        </w:rPr>
      </w:pPr>
      <w:r>
        <w:rPr>
          <w:lang w:val="pl-PL"/>
        </w:rPr>
        <w:t xml:space="preserve">Historia żydowskiego osadnictwa na ziemiach polskich  liczy ponad 1000 lat. Wymiana </w:t>
      </w:r>
      <w:r w:rsidRPr="00C47E3D">
        <w:rPr>
          <w:lang w:val="pl-PL"/>
        </w:rPr>
        <w:t>kulturowa między narodem żydowskim i polskim miała miejsce w ciągu całej tej historii.</w:t>
      </w:r>
      <w:r w:rsidR="00A849F0" w:rsidRPr="00C47E3D">
        <w:rPr>
          <w:lang w:val="pl-PL"/>
        </w:rPr>
        <w:t xml:space="preserve"> Nie była ona zresztą w środowisku żydowskim zjawiskiem ani wyjątkowym, ani nowym. Trwa </w:t>
      </w:r>
      <w:r w:rsidR="005F4DD2">
        <w:rPr>
          <w:lang w:val="pl-PL"/>
        </w:rPr>
        <w:t>bowiem</w:t>
      </w:r>
      <w:r w:rsidR="003F7091" w:rsidRPr="00C47E3D">
        <w:rPr>
          <w:lang w:val="pl-PL"/>
        </w:rPr>
        <w:t xml:space="preserve"> </w:t>
      </w:r>
      <w:r w:rsidR="00A849F0" w:rsidRPr="00C47E3D">
        <w:rPr>
          <w:lang w:val="pl-PL"/>
        </w:rPr>
        <w:t>od czasów biblijnych, przybierając różne post</w:t>
      </w:r>
      <w:r w:rsidR="003F7091" w:rsidRPr="00C47E3D">
        <w:rPr>
          <w:lang w:val="pl-PL"/>
        </w:rPr>
        <w:t xml:space="preserve">aci i wykazując różne nasilenie, czego </w:t>
      </w:r>
      <w:r w:rsidR="003D0475">
        <w:rPr>
          <w:lang w:val="pl-PL"/>
        </w:rPr>
        <w:t xml:space="preserve">ewidentne </w:t>
      </w:r>
      <w:r w:rsidR="003F7091" w:rsidRPr="00C47E3D">
        <w:rPr>
          <w:lang w:val="pl-PL"/>
        </w:rPr>
        <w:t xml:space="preserve">świadectwa </w:t>
      </w:r>
      <w:r w:rsidR="00ED7DBD">
        <w:rPr>
          <w:lang w:val="pl-PL"/>
        </w:rPr>
        <w:t xml:space="preserve">odnajdujemy  </w:t>
      </w:r>
      <w:r w:rsidR="003D0475">
        <w:rPr>
          <w:lang w:val="pl-PL"/>
        </w:rPr>
        <w:t xml:space="preserve">m.in. </w:t>
      </w:r>
      <w:r w:rsidR="00ED7DBD">
        <w:rPr>
          <w:lang w:val="pl-PL"/>
        </w:rPr>
        <w:t>w</w:t>
      </w:r>
      <w:r w:rsidR="003D0475">
        <w:rPr>
          <w:lang w:val="pl-PL"/>
        </w:rPr>
        <w:t xml:space="preserve"> śpiewach synagogalnych</w:t>
      </w:r>
      <w:r w:rsidR="003F7091" w:rsidRPr="00C47E3D">
        <w:rPr>
          <w:lang w:val="pl-PL"/>
        </w:rPr>
        <w:t>.</w:t>
      </w:r>
    </w:p>
    <w:p w:rsidR="00034003" w:rsidRDefault="003F7091" w:rsidP="00034003">
      <w:pPr>
        <w:spacing w:line="360" w:lineRule="auto"/>
        <w:ind w:firstLine="708"/>
        <w:rPr>
          <w:bCs/>
          <w:lang w:val="pl-PL"/>
        </w:rPr>
      </w:pPr>
      <w:r w:rsidRPr="00C47E3D">
        <w:rPr>
          <w:lang w:val="pl-PL"/>
        </w:rPr>
        <w:t>W</w:t>
      </w:r>
      <w:r>
        <w:rPr>
          <w:lang w:val="pl-PL"/>
        </w:rPr>
        <w:t xml:space="preserve"> Europie wschodniej do owej wymiany w dziedzinie muzyki </w:t>
      </w:r>
      <w:r w:rsidR="0074050E">
        <w:rPr>
          <w:lang w:val="pl-PL"/>
        </w:rPr>
        <w:t xml:space="preserve">przyczyniali się </w:t>
      </w:r>
      <w:r w:rsidR="007A0929">
        <w:rPr>
          <w:lang w:val="pl-PL"/>
        </w:rPr>
        <w:t xml:space="preserve">w </w:t>
      </w:r>
      <w:r w:rsidR="00181AC9">
        <w:rPr>
          <w:lang w:val="pl-PL"/>
        </w:rPr>
        <w:t>znaczącym</w:t>
      </w:r>
      <w:r w:rsidR="007A0929">
        <w:rPr>
          <w:lang w:val="pl-PL"/>
        </w:rPr>
        <w:t xml:space="preserve"> stopniu</w:t>
      </w:r>
      <w:r w:rsidR="0074050E">
        <w:rPr>
          <w:lang w:val="pl-PL"/>
        </w:rPr>
        <w:t xml:space="preserve"> </w:t>
      </w:r>
      <w:r w:rsidR="00394EB6">
        <w:rPr>
          <w:lang w:val="pl-PL"/>
        </w:rPr>
        <w:t>klezmerzy, działalność któryc</w:t>
      </w:r>
      <w:r w:rsidR="004A4C47">
        <w:rPr>
          <w:lang w:val="pl-PL"/>
        </w:rPr>
        <w:t>h można śledzić już od XV wieku.</w:t>
      </w:r>
      <w:r w:rsidR="00394EB6">
        <w:rPr>
          <w:lang w:val="pl-PL"/>
        </w:rPr>
        <w:t xml:space="preserve"> </w:t>
      </w:r>
      <w:r w:rsidR="004A4C47">
        <w:rPr>
          <w:lang w:val="pl-PL"/>
        </w:rPr>
        <w:t>Z tego okresu</w:t>
      </w:r>
      <w:r>
        <w:rPr>
          <w:lang w:val="pl-PL"/>
        </w:rPr>
        <w:t xml:space="preserve"> pochodzą </w:t>
      </w:r>
      <w:r w:rsidR="00394EB6">
        <w:rPr>
          <w:lang w:val="pl-PL"/>
        </w:rPr>
        <w:t>pierwsze wzmiank</w:t>
      </w:r>
      <w:r w:rsidR="00517B53">
        <w:rPr>
          <w:lang w:val="pl-PL"/>
        </w:rPr>
        <w:t xml:space="preserve">i </w:t>
      </w:r>
      <w:r w:rsidR="004A4C47">
        <w:rPr>
          <w:lang w:val="pl-PL"/>
        </w:rPr>
        <w:t xml:space="preserve">o zespołach klezmerskich </w:t>
      </w:r>
      <w:r w:rsidR="00517B53">
        <w:rPr>
          <w:lang w:val="pl-PL"/>
        </w:rPr>
        <w:t>w aktach miejskich</w:t>
      </w:r>
      <w:r w:rsidR="00394EB6">
        <w:rPr>
          <w:lang w:val="pl-PL"/>
        </w:rPr>
        <w:t xml:space="preserve">. </w:t>
      </w:r>
      <w:r w:rsidR="00517B53">
        <w:rPr>
          <w:lang w:val="pl-PL"/>
        </w:rPr>
        <w:t xml:space="preserve">Nota bene, ze wzmianek tych wynika, że w zespołach grały </w:t>
      </w:r>
      <w:r w:rsidR="00C128CE">
        <w:rPr>
          <w:lang w:val="pl-PL"/>
        </w:rPr>
        <w:t xml:space="preserve">również </w:t>
      </w:r>
      <w:r w:rsidR="00517B53">
        <w:rPr>
          <w:lang w:val="pl-PL"/>
        </w:rPr>
        <w:t xml:space="preserve">kobiety, co w późniejszych wiekach </w:t>
      </w:r>
      <w:r w:rsidR="00034003">
        <w:rPr>
          <w:lang w:val="pl-PL"/>
        </w:rPr>
        <w:t xml:space="preserve">było </w:t>
      </w:r>
      <w:r w:rsidR="00517B53" w:rsidRPr="00034003">
        <w:rPr>
          <w:lang w:val="pl-PL"/>
        </w:rPr>
        <w:t>nie do pomyślenia (Idelsohn</w:t>
      </w:r>
      <w:r w:rsidR="0090373B">
        <w:rPr>
          <w:lang w:val="pl-PL"/>
        </w:rPr>
        <w:t xml:space="preserve"> 1929</w:t>
      </w:r>
      <w:r w:rsidR="00517B53" w:rsidRPr="00034003">
        <w:rPr>
          <w:lang w:val="pl-PL"/>
        </w:rPr>
        <w:t>).</w:t>
      </w:r>
      <w:r w:rsidR="00034003" w:rsidRPr="00034003">
        <w:rPr>
          <w:lang w:val="pl-PL"/>
        </w:rPr>
        <w:t xml:space="preserve"> Już wtedy repertuar klezmerów nie był wyłącznie żydowski ze względu na mieszaną publiczność i jej potrzeby</w:t>
      </w:r>
      <w:r w:rsidR="00034003" w:rsidRPr="00034003">
        <w:rPr>
          <w:bCs/>
          <w:lang w:val="pl-PL"/>
        </w:rPr>
        <w:t>.</w:t>
      </w:r>
      <w:r w:rsidR="00EC52C9">
        <w:rPr>
          <w:bCs/>
          <w:lang w:val="pl-PL"/>
        </w:rPr>
        <w:t xml:space="preserve"> Według Mariana Fuksa</w:t>
      </w:r>
      <w:r w:rsidR="00134DE7">
        <w:rPr>
          <w:bCs/>
          <w:lang w:val="pl-PL"/>
        </w:rPr>
        <w:t xml:space="preserve">, historyka, który zajmował się m.in. badaniami nad muzyką żydowską w Polsce, instytucja wędrownego </w:t>
      </w:r>
      <w:r w:rsidR="00EC52C9">
        <w:rPr>
          <w:bCs/>
          <w:lang w:val="pl-PL"/>
        </w:rPr>
        <w:t>klez</w:t>
      </w:r>
      <w:r w:rsidR="00134DE7">
        <w:rPr>
          <w:bCs/>
          <w:lang w:val="pl-PL"/>
        </w:rPr>
        <w:t xml:space="preserve">mera istniała na terenach Polski </w:t>
      </w:r>
      <w:r w:rsidR="00EC52C9">
        <w:rPr>
          <w:bCs/>
          <w:lang w:val="pl-PL"/>
        </w:rPr>
        <w:t>od pocz. XVI w.</w:t>
      </w:r>
      <w:r w:rsidR="005B775D">
        <w:rPr>
          <w:bCs/>
          <w:lang w:val="pl-PL"/>
        </w:rPr>
        <w:t xml:space="preserve"> </w:t>
      </w:r>
      <w:r w:rsidR="00134DE7">
        <w:rPr>
          <w:bCs/>
          <w:lang w:val="pl-PL"/>
        </w:rPr>
        <w:t>Muzycy ci byli z reguły samoukami i</w:t>
      </w:r>
      <w:r w:rsidR="005E0E0B">
        <w:rPr>
          <w:bCs/>
          <w:lang w:val="pl-PL"/>
        </w:rPr>
        <w:t xml:space="preserve"> nie znali nut, ale często w sposób wirtuozowski </w:t>
      </w:r>
      <w:r w:rsidR="00134DE7">
        <w:rPr>
          <w:bCs/>
          <w:lang w:val="pl-PL"/>
        </w:rPr>
        <w:t>posługiwali się</w:t>
      </w:r>
      <w:r w:rsidR="005E0E0B">
        <w:rPr>
          <w:bCs/>
          <w:lang w:val="pl-PL"/>
        </w:rPr>
        <w:t xml:space="preserve"> instrumentem.</w:t>
      </w:r>
      <w:r w:rsidR="00993F7B">
        <w:rPr>
          <w:bCs/>
          <w:lang w:val="pl-PL"/>
        </w:rPr>
        <w:t xml:space="preserve"> </w:t>
      </w:r>
    </w:p>
    <w:p w:rsidR="00E21F65" w:rsidRPr="00C434B6" w:rsidRDefault="00E21F65" w:rsidP="00E21F65">
      <w:pPr>
        <w:spacing w:line="360" w:lineRule="auto"/>
        <w:ind w:firstLine="708"/>
        <w:rPr>
          <w:lang w:val="pl-PL"/>
        </w:rPr>
      </w:pPr>
      <w:r w:rsidRPr="00820052">
        <w:rPr>
          <w:bCs/>
          <w:lang w:val="pl-PL"/>
        </w:rPr>
        <w:t xml:space="preserve">Pierwsze żydowskie zespoły instrumentalne </w:t>
      </w:r>
      <w:r w:rsidRPr="00820052">
        <w:rPr>
          <w:lang w:val="pl-PL"/>
        </w:rPr>
        <w:t xml:space="preserve">nosiły nazwę </w:t>
      </w:r>
      <w:r w:rsidRPr="00820052">
        <w:rPr>
          <w:i/>
          <w:iCs/>
          <w:lang w:val="pl-PL"/>
        </w:rPr>
        <w:t>kapelye</w:t>
      </w:r>
      <w:r w:rsidRPr="00820052">
        <w:rPr>
          <w:lang w:val="pl-PL"/>
        </w:rPr>
        <w:t xml:space="preserve">.  W ich skład wchodziły pierwsze skrzypce (prowadzące), skrzypce drugie, </w:t>
      </w:r>
      <w:r w:rsidRPr="00820052">
        <w:rPr>
          <w:i/>
          <w:iCs/>
          <w:lang w:val="pl-PL"/>
        </w:rPr>
        <w:t>sekund</w:t>
      </w:r>
      <w:r w:rsidRPr="00820052">
        <w:rPr>
          <w:lang w:val="pl-PL"/>
        </w:rPr>
        <w:t>, kontrabas lub wiolonczela, cymbały i czasem flet. Model ten, wywodzący się z Pragi, rozpowszechnił się na początku XVII wieku w Europie Zachodniej, w XVIII wieku został przyswojony przez muzyków nieżydowskich, zaś w XIX wi</w:t>
      </w:r>
      <w:r w:rsidRPr="00C434B6">
        <w:rPr>
          <w:lang w:val="pl-PL"/>
        </w:rPr>
        <w:t xml:space="preserve">eku zaadaptowano go na </w:t>
      </w:r>
      <w:r>
        <w:rPr>
          <w:lang w:val="pl-PL"/>
        </w:rPr>
        <w:t xml:space="preserve">niektórych obszarach </w:t>
      </w:r>
      <w:r w:rsidRPr="00C434B6">
        <w:rPr>
          <w:lang w:val="pl-PL"/>
        </w:rPr>
        <w:t>Europy</w:t>
      </w:r>
      <w:r>
        <w:rPr>
          <w:lang w:val="pl-PL"/>
        </w:rPr>
        <w:t xml:space="preserve"> wschodniej</w:t>
      </w:r>
      <w:r w:rsidRPr="00C434B6">
        <w:rPr>
          <w:lang w:val="pl-PL"/>
        </w:rPr>
        <w:t xml:space="preserve">. </w:t>
      </w:r>
      <w:r>
        <w:rPr>
          <w:lang w:val="pl-PL"/>
        </w:rPr>
        <w:t xml:space="preserve"> </w:t>
      </w:r>
      <w:r w:rsidRPr="00C434B6">
        <w:rPr>
          <w:lang w:val="pl-PL"/>
        </w:rPr>
        <w:t xml:space="preserve">Na początku XIX wieku w Mołdawii, na Ukrainie, Litwie i prawdopodobnie na innych jeszcze terenach klarnet przyjął się jako drugi instrument prowadzący. XIX-wieczny zespół liczący </w:t>
      </w:r>
      <w:r>
        <w:rPr>
          <w:lang w:val="pl-PL"/>
        </w:rPr>
        <w:t xml:space="preserve">od </w:t>
      </w:r>
      <w:r w:rsidRPr="00C434B6">
        <w:rPr>
          <w:lang w:val="pl-PL"/>
        </w:rPr>
        <w:t xml:space="preserve">dziesięciu </w:t>
      </w:r>
      <w:r w:rsidR="008C1732">
        <w:rPr>
          <w:lang w:val="pl-PL"/>
        </w:rPr>
        <w:t xml:space="preserve">do piętnastu mężczyzn miał </w:t>
      </w:r>
      <w:r w:rsidRPr="00C434B6">
        <w:rPr>
          <w:lang w:val="pl-PL"/>
        </w:rPr>
        <w:t xml:space="preserve">w swoim składzie zarówno instrumenty smyczkowe, jak i dęte drewniane, blaszane (np. róg) oraz instrumenty perkusyjne. Na przełomie XIX i XX wieku skład zespołów poszerzył się </w:t>
      </w:r>
      <w:r>
        <w:rPr>
          <w:lang w:val="pl-PL"/>
        </w:rPr>
        <w:t xml:space="preserve">jeszcze </w:t>
      </w:r>
      <w:r w:rsidRPr="00C434B6">
        <w:rPr>
          <w:lang w:val="pl-PL"/>
        </w:rPr>
        <w:t>o altówkę oraz kornet [Feldman 2006].</w:t>
      </w:r>
    </w:p>
    <w:p w:rsidR="00E21F65" w:rsidRPr="00C434B6" w:rsidRDefault="00820052" w:rsidP="00E21F65">
      <w:pPr>
        <w:tabs>
          <w:tab w:val="left" w:pos="720"/>
        </w:tabs>
        <w:spacing w:line="360" w:lineRule="auto"/>
        <w:rPr>
          <w:lang w:val="pl-PL"/>
        </w:rPr>
      </w:pPr>
      <w:r>
        <w:rPr>
          <w:lang w:val="pl-PL"/>
        </w:rPr>
        <w:tab/>
        <w:t>Zespoły klezmerskie o podanych</w:t>
      </w:r>
      <w:r w:rsidR="00E21F65" w:rsidRPr="00C434B6">
        <w:rPr>
          <w:lang w:val="pl-PL"/>
        </w:rPr>
        <w:t xml:space="preserve"> składach </w:t>
      </w:r>
      <w:r w:rsidR="00E21F65">
        <w:rPr>
          <w:lang w:val="pl-PL"/>
        </w:rPr>
        <w:t>działały</w:t>
      </w:r>
      <w:r w:rsidR="00E21F65" w:rsidRPr="00C434B6">
        <w:rPr>
          <w:lang w:val="pl-PL"/>
        </w:rPr>
        <w:t xml:space="preserve"> także na ziemiach polskich. Liderem był zgodnie z tradycją pierwszy skrzypek, zazwyczaj zawodowy muzyk, podczas gdy pozostali członkowie zespołu parali się innymi jeszcze zajęciami. Swoją wiodącą pozycję w zespole muzyk ten powierzał synowi lub zięciowi. W ten sposób tradycja muzykowania przechodziła z pokolenia na pokolenie</w:t>
      </w:r>
      <w:r w:rsidR="00746EE8">
        <w:rPr>
          <w:lang w:val="pl-PL"/>
        </w:rPr>
        <w:t xml:space="preserve"> i</w:t>
      </w:r>
      <w:r w:rsidR="00E21F65" w:rsidRPr="00C434B6">
        <w:rPr>
          <w:lang w:val="pl-PL"/>
        </w:rPr>
        <w:t xml:space="preserve"> powstawały wielkie klezmerskie</w:t>
      </w:r>
      <w:r w:rsidR="0022365C">
        <w:rPr>
          <w:lang w:val="pl-PL"/>
        </w:rPr>
        <w:t xml:space="preserve"> </w:t>
      </w:r>
      <w:r w:rsidR="0022365C" w:rsidRPr="00C434B6">
        <w:rPr>
          <w:lang w:val="pl-PL"/>
        </w:rPr>
        <w:t>dynastie</w:t>
      </w:r>
      <w:r w:rsidR="00E21F65" w:rsidRPr="00C434B6">
        <w:rPr>
          <w:lang w:val="pl-PL"/>
        </w:rPr>
        <w:t>.</w:t>
      </w:r>
    </w:p>
    <w:p w:rsidR="002F0DDB" w:rsidRDefault="00E21F65" w:rsidP="002F0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lang w:val="pl-PL"/>
        </w:rPr>
      </w:pPr>
      <w:r w:rsidRPr="00C434B6">
        <w:rPr>
          <w:lang w:val="pl-PL"/>
        </w:rPr>
        <w:lastRenderedPageBreak/>
        <w:t>W XVII wieku na terytorium Unii Polsko-Litewskiej ( Polska, Galicja, Białoruś, Ukraina) posiadacze ziemscy przyczynili się do rozwoju cechów klezmerów</w:t>
      </w:r>
      <w:r w:rsidR="00820052">
        <w:rPr>
          <w:lang w:val="pl-PL"/>
        </w:rPr>
        <w:t xml:space="preserve"> (pierwszy cech powstał w Pradze w 1558 roku)</w:t>
      </w:r>
      <w:r w:rsidRPr="00C434B6">
        <w:rPr>
          <w:lang w:val="pl-PL"/>
        </w:rPr>
        <w:t xml:space="preserve">. Zastępowały one szkoły, ucząc przyszłych </w:t>
      </w:r>
      <w:r w:rsidRPr="00820052">
        <w:rPr>
          <w:lang w:val="pl-PL"/>
        </w:rPr>
        <w:t xml:space="preserve">muzyków,  broniły klezmerów przed władzami. Żydom przyznano prawo grania dla nie-Żydów. Członkostwo w cechu wiązało się </w:t>
      </w:r>
      <w:r w:rsidR="002F0DDB">
        <w:rPr>
          <w:lang w:val="pl-PL"/>
        </w:rPr>
        <w:t xml:space="preserve">jednak </w:t>
      </w:r>
      <w:r w:rsidRPr="00820052">
        <w:rPr>
          <w:lang w:val="pl-PL"/>
        </w:rPr>
        <w:t>ze ściśle określonymi wymaganiami. Muzyczny przywód</w:t>
      </w:r>
      <w:r w:rsidRPr="00C434B6">
        <w:rPr>
          <w:lang w:val="pl-PL"/>
        </w:rPr>
        <w:t xml:space="preserve">ca zespołu musiał być żonaty i wraz ze wszystkimi członkami zespołu zobowiązany był do codziennego czytania </w:t>
      </w:r>
      <w:r w:rsidRPr="00E96BA2">
        <w:rPr>
          <w:i/>
          <w:lang w:val="pl-PL"/>
        </w:rPr>
        <w:t>Tory</w:t>
      </w:r>
      <w:r w:rsidRPr="00C434B6">
        <w:rPr>
          <w:lang w:val="pl-PL"/>
        </w:rPr>
        <w:t xml:space="preserve"> i studi</w:t>
      </w:r>
      <w:r>
        <w:rPr>
          <w:lang w:val="pl-PL"/>
        </w:rPr>
        <w:t>owania Świętych Ksiąg w czasie s</w:t>
      </w:r>
      <w:r w:rsidRPr="00C434B6">
        <w:rPr>
          <w:lang w:val="pl-PL"/>
        </w:rPr>
        <w:t xml:space="preserve">zabatu. </w:t>
      </w:r>
    </w:p>
    <w:p w:rsidR="002F0DDB" w:rsidRPr="00DD6391" w:rsidRDefault="002F0DDB" w:rsidP="002F0D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lang w:val="pl-PL"/>
        </w:rPr>
      </w:pPr>
      <w:r>
        <w:rPr>
          <w:lang w:val="pl-PL"/>
        </w:rPr>
        <w:tab/>
      </w:r>
      <w:r w:rsidR="007128F9">
        <w:rPr>
          <w:lang w:val="pl-PL"/>
        </w:rPr>
        <w:t>Muzycy  żydowscy g</w:t>
      </w:r>
      <w:r w:rsidRPr="00DD6391">
        <w:rPr>
          <w:lang w:val="pl-PL"/>
        </w:rPr>
        <w:t>rając</w:t>
      </w:r>
      <w:r w:rsidR="007128F9">
        <w:rPr>
          <w:lang w:val="pl-PL"/>
        </w:rPr>
        <w:t>y</w:t>
      </w:r>
      <w:r w:rsidRPr="00DD6391">
        <w:rPr>
          <w:lang w:val="pl-PL"/>
        </w:rPr>
        <w:t xml:space="preserve"> w karczmach, na jarmarkach, na żydowskich i nie-żydowskich weselach, a także </w:t>
      </w:r>
      <w:r>
        <w:rPr>
          <w:lang w:val="pl-PL"/>
        </w:rPr>
        <w:t xml:space="preserve">na </w:t>
      </w:r>
      <w:r w:rsidRPr="00DD6391">
        <w:rPr>
          <w:lang w:val="pl-PL"/>
        </w:rPr>
        <w:t xml:space="preserve">pańskich dworach byli </w:t>
      </w:r>
      <w:r>
        <w:rPr>
          <w:lang w:val="pl-PL"/>
        </w:rPr>
        <w:t xml:space="preserve">współtwórcami i  nosicielami </w:t>
      </w:r>
      <w:r w:rsidRPr="00DD6391">
        <w:rPr>
          <w:lang w:val="pl-PL"/>
        </w:rPr>
        <w:t xml:space="preserve">żydowskiej </w:t>
      </w:r>
      <w:r>
        <w:rPr>
          <w:lang w:val="pl-PL"/>
        </w:rPr>
        <w:t xml:space="preserve">i polskiej </w:t>
      </w:r>
      <w:r w:rsidRPr="00DD6391">
        <w:rPr>
          <w:lang w:val="pl-PL"/>
        </w:rPr>
        <w:t xml:space="preserve">muzyki ludowej.  </w:t>
      </w:r>
      <w:r w:rsidR="007128F9">
        <w:rPr>
          <w:lang w:val="pl-PL"/>
        </w:rPr>
        <w:t>P</w:t>
      </w:r>
      <w:r w:rsidRPr="00DD6391">
        <w:rPr>
          <w:lang w:val="pl-PL"/>
        </w:rPr>
        <w:t>rzy</w:t>
      </w:r>
      <w:r>
        <w:rPr>
          <w:lang w:val="pl-PL"/>
        </w:rPr>
        <w:t xml:space="preserve">swajali </w:t>
      </w:r>
      <w:r w:rsidR="007128F9">
        <w:rPr>
          <w:lang w:val="pl-PL"/>
        </w:rPr>
        <w:t xml:space="preserve">oni </w:t>
      </w:r>
      <w:r>
        <w:rPr>
          <w:lang w:val="pl-PL"/>
        </w:rPr>
        <w:t>sobie napotykane melodie</w:t>
      </w:r>
      <w:r w:rsidRPr="00DD6391">
        <w:rPr>
          <w:lang w:val="pl-PL"/>
        </w:rPr>
        <w:t xml:space="preserve"> i odmienne style gry, przetwarzając je i kreując nowe ich interpretacje. </w:t>
      </w:r>
      <w:r w:rsidR="007128F9">
        <w:rPr>
          <w:lang w:val="pl-PL"/>
        </w:rPr>
        <w:t>Klezmerzy c</w:t>
      </w:r>
      <w:r w:rsidRPr="00DD6391">
        <w:rPr>
          <w:lang w:val="pl-PL"/>
        </w:rPr>
        <w:t>ieszyli się wielkim szacunkiem polskiej szlachty. Nieżydowskie źródła z XVII/XVIII wieku mówią o podziwie przedstawicieli tej warstwy dla żydowskich cymbalistów i skrzypków.</w:t>
      </w:r>
    </w:p>
    <w:p w:rsidR="00DC548C" w:rsidRPr="00DD6391" w:rsidRDefault="00430C23" w:rsidP="00B84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lang w:val="pl-PL"/>
        </w:rPr>
      </w:pPr>
      <w:r>
        <w:rPr>
          <w:lang w:val="pl-PL"/>
        </w:rPr>
        <w:tab/>
      </w:r>
      <w:r w:rsidR="00E21F65" w:rsidRPr="00C434B6">
        <w:rPr>
          <w:lang w:val="pl-PL"/>
        </w:rPr>
        <w:t>W XIX wieku większość terytoriów</w:t>
      </w:r>
      <w:r w:rsidR="007128F9">
        <w:rPr>
          <w:lang w:val="pl-PL"/>
        </w:rPr>
        <w:t xml:space="preserve">, </w:t>
      </w:r>
      <w:r w:rsidR="002936DF">
        <w:rPr>
          <w:lang w:val="pl-PL"/>
        </w:rPr>
        <w:t>na których działali</w:t>
      </w:r>
      <w:r w:rsidR="007128F9">
        <w:rPr>
          <w:lang w:val="pl-PL"/>
        </w:rPr>
        <w:t xml:space="preserve"> klezmerzy,</w:t>
      </w:r>
      <w:r w:rsidR="00E21F65" w:rsidRPr="00C434B6">
        <w:rPr>
          <w:lang w:val="pl-PL"/>
        </w:rPr>
        <w:t xml:space="preserve"> znalazła się pod rządami caratu, które spowodowały, iż struktura zespołów klezmerskich zrzeszonych w cechach podupadła. Przetrwała jednak w austriackiej Galicji i Mołdawii. Tam też klezmerzy utworzyli </w:t>
      </w:r>
      <w:r w:rsidR="001F74DE" w:rsidRPr="00DD6391">
        <w:rPr>
          <w:lang w:val="pl-PL"/>
        </w:rPr>
        <w:t>grupę</w:t>
      </w:r>
      <w:r w:rsidR="00E21F65" w:rsidRPr="00DD6391">
        <w:rPr>
          <w:lang w:val="pl-PL"/>
        </w:rPr>
        <w:t xml:space="preserve"> </w:t>
      </w:r>
      <w:r w:rsidR="001F74DE" w:rsidRPr="00DD6391">
        <w:rPr>
          <w:lang w:val="pl-PL"/>
        </w:rPr>
        <w:t>zawodową mieszającą się czasem</w:t>
      </w:r>
      <w:r w:rsidR="00E21F65" w:rsidRPr="00DD6391">
        <w:rPr>
          <w:lang w:val="pl-PL"/>
        </w:rPr>
        <w:t xml:space="preserve"> z </w:t>
      </w:r>
      <w:r w:rsidR="001F74DE" w:rsidRPr="00DD6391">
        <w:rPr>
          <w:lang w:val="pl-PL"/>
        </w:rPr>
        <w:t>b</w:t>
      </w:r>
      <w:r w:rsidR="00B15E52">
        <w:rPr>
          <w:lang w:val="pl-PL"/>
        </w:rPr>
        <w:t>adhonim, ‘weselnymi żartownisiami</w:t>
      </w:r>
      <w:r w:rsidR="002936DF">
        <w:rPr>
          <w:lang w:val="pl-PL"/>
        </w:rPr>
        <w:t>’, i zajmowali</w:t>
      </w:r>
      <w:r w:rsidR="00E21F65" w:rsidRPr="00DD6391">
        <w:rPr>
          <w:lang w:val="pl-PL"/>
        </w:rPr>
        <w:t xml:space="preserve"> się </w:t>
      </w:r>
      <w:r w:rsidR="002936DF">
        <w:rPr>
          <w:lang w:val="pl-PL"/>
        </w:rPr>
        <w:t xml:space="preserve">głównie </w:t>
      </w:r>
      <w:r w:rsidR="00E21F65" w:rsidRPr="00DD6391">
        <w:rPr>
          <w:lang w:val="pl-PL"/>
        </w:rPr>
        <w:t>zapewnieni</w:t>
      </w:r>
      <w:r w:rsidR="00820052" w:rsidRPr="00DD6391">
        <w:rPr>
          <w:lang w:val="pl-PL"/>
        </w:rPr>
        <w:t>em oprawy muzycznej tradycyjnym obrzędom i ceremoniom</w:t>
      </w:r>
      <w:r w:rsidR="00E21F65" w:rsidRPr="00DD6391">
        <w:rPr>
          <w:lang w:val="pl-PL"/>
        </w:rPr>
        <w:t>.</w:t>
      </w:r>
      <w:r w:rsidR="00B8463D">
        <w:rPr>
          <w:lang w:val="pl-PL"/>
        </w:rPr>
        <w:t xml:space="preserve"> </w:t>
      </w:r>
      <w:r w:rsidR="00CA5C13" w:rsidRPr="00DD6391">
        <w:rPr>
          <w:lang w:val="pl-PL"/>
        </w:rPr>
        <w:t xml:space="preserve">Ich audytorium stanowiła także ludność nieżydowska. </w:t>
      </w:r>
    </w:p>
    <w:p w:rsidR="00CA5C13" w:rsidRPr="00136A33" w:rsidRDefault="00CA5C13" w:rsidP="00136A33">
      <w:pPr>
        <w:spacing w:line="360" w:lineRule="auto"/>
        <w:rPr>
          <w:lang w:val="pl-PL"/>
        </w:rPr>
      </w:pPr>
      <w:r w:rsidRPr="00DD6391">
        <w:rPr>
          <w:lang w:val="pl-PL"/>
        </w:rPr>
        <w:tab/>
        <w:t xml:space="preserve">Ważne źródło, z którego czerpała muzyka klezmerska, stanowiły chasydzkie </w:t>
      </w:r>
      <w:r w:rsidRPr="00DD6391">
        <w:rPr>
          <w:i/>
          <w:iCs/>
          <w:lang w:val="pl-PL"/>
        </w:rPr>
        <w:t>niguny</w:t>
      </w:r>
      <w:r w:rsidRPr="00DD6391">
        <w:rPr>
          <w:lang w:val="pl-PL"/>
        </w:rPr>
        <w:t>. Klezmerzy zatrudniani na dworach cadyków brali udział w chasydzkich spotk</w:t>
      </w:r>
      <w:r w:rsidR="00301365" w:rsidRPr="00DD6391">
        <w:rPr>
          <w:lang w:val="pl-PL"/>
        </w:rPr>
        <w:t>aniach, przygrywali</w:t>
      </w:r>
      <w:r w:rsidRPr="00DD6391">
        <w:rPr>
          <w:lang w:val="pl-PL"/>
        </w:rPr>
        <w:t xml:space="preserve"> do połączonych </w:t>
      </w:r>
      <w:r w:rsidR="0077190F">
        <w:rPr>
          <w:lang w:val="pl-PL"/>
        </w:rPr>
        <w:t>z modlitwą tańców i</w:t>
      </w:r>
      <w:r w:rsidR="00301365" w:rsidRPr="00DD6391">
        <w:rPr>
          <w:lang w:val="pl-PL"/>
        </w:rPr>
        <w:t xml:space="preserve"> </w:t>
      </w:r>
      <w:r w:rsidR="00F116AE">
        <w:rPr>
          <w:lang w:val="pl-PL"/>
        </w:rPr>
        <w:t>zdobyte tam</w:t>
      </w:r>
      <w:r w:rsidRPr="00DD6391">
        <w:rPr>
          <w:lang w:val="pl-PL"/>
        </w:rPr>
        <w:t xml:space="preserve"> doświadczenia przenosili na grunt muzyki świeckiej.</w:t>
      </w:r>
      <w:r w:rsidR="00301365" w:rsidRPr="00DD6391">
        <w:rPr>
          <w:lang w:val="pl-PL"/>
        </w:rPr>
        <w:t xml:space="preserve"> Niektóre dwory chasydzkie </w:t>
      </w:r>
      <w:r w:rsidR="00D068D3">
        <w:rPr>
          <w:lang w:val="pl-PL"/>
        </w:rPr>
        <w:t xml:space="preserve">– a ośrodków chasydzkich było przed II wojną światową wiele </w:t>
      </w:r>
      <w:r w:rsidR="00D068D3">
        <w:rPr>
          <w:color w:val="FF0000"/>
          <w:lang w:val="pl-PL"/>
        </w:rPr>
        <w:t xml:space="preserve">MAPA </w:t>
      </w:r>
      <w:r w:rsidR="00D068D3" w:rsidRPr="00D068D3">
        <w:rPr>
          <w:lang w:val="pl-PL"/>
        </w:rPr>
        <w:t xml:space="preserve">– </w:t>
      </w:r>
      <w:r w:rsidR="00301365" w:rsidRPr="00DD6391">
        <w:rPr>
          <w:lang w:val="pl-PL"/>
        </w:rPr>
        <w:t>z</w:t>
      </w:r>
      <w:r w:rsidRPr="00DD6391">
        <w:rPr>
          <w:lang w:val="pl-PL"/>
        </w:rPr>
        <w:t>atrudniały miejscowych klezmerów i utrzymywały własnych muzyków.</w:t>
      </w:r>
      <w:r w:rsidR="00136A33" w:rsidRPr="00DD6391">
        <w:rPr>
          <w:lang w:val="pl-PL"/>
        </w:rPr>
        <w:t xml:space="preserve"> </w:t>
      </w:r>
      <w:r w:rsidRPr="00DD6391">
        <w:rPr>
          <w:lang w:val="pl-PL"/>
        </w:rPr>
        <w:t>Każdy z dworów miał swój charakterystyczny i</w:t>
      </w:r>
      <w:r w:rsidRPr="00136A33">
        <w:rPr>
          <w:lang w:val="pl-PL"/>
        </w:rPr>
        <w:t xml:space="preserve"> rozpoznawalny styl muzyki, albo przynajmniej specjalną melodię, oddającą indywidualność „panującego” cadyka. Kompozytorami bywali też sami cadycy, </w:t>
      </w:r>
      <w:r w:rsidR="00136A33" w:rsidRPr="00136A33">
        <w:rPr>
          <w:lang w:val="pl-PL"/>
        </w:rPr>
        <w:t xml:space="preserve">ale gdy </w:t>
      </w:r>
      <w:r w:rsidR="00136A33">
        <w:rPr>
          <w:lang w:val="pl-PL"/>
        </w:rPr>
        <w:t>przywódca duchowy był pozbawiony talentu muzycznego, do</w:t>
      </w:r>
      <w:r w:rsidR="00FB2984">
        <w:rPr>
          <w:lang w:val="pl-PL"/>
        </w:rPr>
        <w:t xml:space="preserve"> komponowania </w:t>
      </w:r>
      <w:r w:rsidRPr="00136A33">
        <w:rPr>
          <w:lang w:val="pl-PL"/>
        </w:rPr>
        <w:t xml:space="preserve"> utworów i ich wykonywania </w:t>
      </w:r>
      <w:r w:rsidR="00136A33">
        <w:rPr>
          <w:lang w:val="pl-PL"/>
        </w:rPr>
        <w:t xml:space="preserve">zatrudniano muzyka z zewnątrz. </w:t>
      </w:r>
      <w:r w:rsidRPr="00136A33">
        <w:rPr>
          <w:lang w:val="pl-PL"/>
        </w:rPr>
        <w:t xml:space="preserve"> Na wielu dworach istniały też </w:t>
      </w:r>
      <w:r w:rsidR="00136A33" w:rsidRPr="00136A33">
        <w:rPr>
          <w:lang w:val="pl-PL"/>
        </w:rPr>
        <w:t>kapele klezmerskie.</w:t>
      </w:r>
    </w:p>
    <w:p w:rsidR="00CA5C13" w:rsidRDefault="00CA5C13" w:rsidP="0024332E">
      <w:pPr>
        <w:pStyle w:val="Blockquote"/>
        <w:spacing w:before="240" w:after="0" w:line="360" w:lineRule="auto"/>
        <w:ind w:left="0" w:right="0" w:firstLine="360"/>
        <w:rPr>
          <w:rFonts w:cs="Times New Roman"/>
        </w:rPr>
      </w:pPr>
      <w:r w:rsidRPr="00410170">
        <w:rPr>
          <w:rFonts w:cs="Times New Roman"/>
        </w:rPr>
        <w:t xml:space="preserve">Wśród chasydów praktyka włączania nieżydowskich melodii do </w:t>
      </w:r>
      <w:r w:rsidR="00BF1C5F">
        <w:rPr>
          <w:rFonts w:cs="Times New Roman"/>
        </w:rPr>
        <w:t>żydowskiego</w:t>
      </w:r>
      <w:r w:rsidRPr="00410170">
        <w:rPr>
          <w:rFonts w:cs="Times New Roman"/>
        </w:rPr>
        <w:t xml:space="preserve"> repertuaru osiągnęła swoje apogeum. </w:t>
      </w:r>
      <w:r w:rsidR="009D3ED4">
        <w:rPr>
          <w:rFonts w:cs="Times New Roman"/>
        </w:rPr>
        <w:t>Chasydzi wierzą, że dzięki niej</w:t>
      </w:r>
      <w:r w:rsidRPr="00410170">
        <w:rPr>
          <w:rFonts w:cs="Times New Roman"/>
        </w:rPr>
        <w:t xml:space="preserve"> uwalnia</w:t>
      </w:r>
      <w:r w:rsidR="009D3ED4">
        <w:rPr>
          <w:rFonts w:cs="Times New Roman"/>
        </w:rPr>
        <w:t>ją uwięzione</w:t>
      </w:r>
      <w:r w:rsidRPr="00410170">
        <w:rPr>
          <w:rFonts w:cs="Times New Roman"/>
        </w:rPr>
        <w:t xml:space="preserve"> w tych melodiach iskry świętości. Czerpanie dźwięków z nieczystego (świeckiego) źródła, uświęcanie ich i transportowanie za pośrednictwem śpiewu i tańca tam, skąd pochodzą, do </w:t>
      </w:r>
      <w:r w:rsidRPr="00410170">
        <w:rPr>
          <w:rFonts w:cs="Times New Roman"/>
        </w:rPr>
        <w:lastRenderedPageBreak/>
        <w:t>„niebiańskiego pałacu muzyki”, urasta w koncepcji chasydów do rangi obowiązku</w:t>
      </w:r>
      <w:r>
        <w:rPr>
          <w:rFonts w:cs="Times New Roman"/>
        </w:rPr>
        <w:t xml:space="preserve"> uczestniczenia w naprawie świata, </w:t>
      </w:r>
      <w:r>
        <w:rPr>
          <w:rFonts w:cs="Times New Roman"/>
          <w:i/>
        </w:rPr>
        <w:t>tikkun</w:t>
      </w:r>
      <w:r w:rsidRPr="00410170">
        <w:rPr>
          <w:rFonts w:cs="Times New Roman"/>
        </w:rPr>
        <w:t>.</w:t>
      </w:r>
      <w:r w:rsidR="0024332E">
        <w:rPr>
          <w:rFonts w:cs="Times New Roman"/>
        </w:rPr>
        <w:t xml:space="preserve"> </w:t>
      </w:r>
      <w:r w:rsidRPr="00410170">
        <w:rPr>
          <w:rFonts w:cs="Times New Roman"/>
        </w:rPr>
        <w:t xml:space="preserve">W </w:t>
      </w:r>
      <w:r w:rsidR="0024332E">
        <w:rPr>
          <w:rFonts w:cs="Times New Roman"/>
        </w:rPr>
        <w:t xml:space="preserve">chasydzkich </w:t>
      </w:r>
      <w:r w:rsidRPr="00410170">
        <w:rPr>
          <w:rFonts w:cs="Times New Roman"/>
          <w:i/>
        </w:rPr>
        <w:t>nigunac</w:t>
      </w:r>
      <w:r w:rsidRPr="00B60CB4">
        <w:rPr>
          <w:rFonts w:cs="Times New Roman"/>
          <w:i/>
        </w:rPr>
        <w:t xml:space="preserve">h </w:t>
      </w:r>
      <w:r w:rsidRPr="00B60CB4">
        <w:rPr>
          <w:rFonts w:cs="Times New Roman"/>
        </w:rPr>
        <w:t xml:space="preserve">odnajdujemy </w:t>
      </w:r>
      <w:r w:rsidR="000961AB">
        <w:rPr>
          <w:rFonts w:cs="Times New Roman"/>
        </w:rPr>
        <w:t xml:space="preserve">więc </w:t>
      </w:r>
      <w:r w:rsidR="000D0022">
        <w:rPr>
          <w:rFonts w:cs="Times New Roman"/>
        </w:rPr>
        <w:t>melodie polskich, ukraińskich,</w:t>
      </w:r>
      <w:r w:rsidRPr="00B60CB4">
        <w:rPr>
          <w:rFonts w:cs="Times New Roman"/>
        </w:rPr>
        <w:t xml:space="preserve"> węgierskich </w:t>
      </w:r>
      <w:r w:rsidR="000D0022">
        <w:rPr>
          <w:rFonts w:cs="Times New Roman"/>
        </w:rPr>
        <w:t xml:space="preserve">i rumuńskich </w:t>
      </w:r>
      <w:r w:rsidRPr="00B60CB4">
        <w:rPr>
          <w:rFonts w:cs="Times New Roman"/>
        </w:rPr>
        <w:t xml:space="preserve">tańców </w:t>
      </w:r>
      <w:r w:rsidR="000D0022">
        <w:rPr>
          <w:rFonts w:cs="Times New Roman"/>
        </w:rPr>
        <w:t xml:space="preserve">i piosenek </w:t>
      </w:r>
      <w:r w:rsidRPr="00B60CB4">
        <w:rPr>
          <w:rFonts w:cs="Times New Roman"/>
        </w:rPr>
        <w:t xml:space="preserve">ludowych </w:t>
      </w:r>
      <w:r w:rsidR="0024332E">
        <w:rPr>
          <w:rFonts w:cs="Times New Roman"/>
        </w:rPr>
        <w:t>.</w:t>
      </w:r>
      <w:r w:rsidRPr="00B60CB4">
        <w:rPr>
          <w:rFonts w:cs="Times New Roman"/>
        </w:rPr>
        <w:t xml:space="preserve"> </w:t>
      </w:r>
      <w:r w:rsidR="0024332E">
        <w:rPr>
          <w:rFonts w:cs="Times New Roman"/>
        </w:rPr>
        <w:t>M</w:t>
      </w:r>
      <w:r w:rsidRPr="00B60CB4">
        <w:rPr>
          <w:rFonts w:cs="Times New Roman"/>
        </w:rPr>
        <w:t xml:space="preserve">azurki i polki pojawiają się w </w:t>
      </w:r>
      <w:r w:rsidRPr="00B60CB4">
        <w:rPr>
          <w:rFonts w:cs="Times New Roman"/>
          <w:i/>
        </w:rPr>
        <w:t>nigunach</w:t>
      </w:r>
      <w:r w:rsidRPr="00B60CB4">
        <w:rPr>
          <w:rFonts w:cs="Times New Roman"/>
        </w:rPr>
        <w:t xml:space="preserve"> chasydów Gur, walce w </w:t>
      </w:r>
      <w:r w:rsidRPr="00B60CB4">
        <w:rPr>
          <w:rFonts w:cs="Times New Roman"/>
          <w:i/>
        </w:rPr>
        <w:t>ni</w:t>
      </w:r>
      <w:r w:rsidRPr="00410170">
        <w:rPr>
          <w:rFonts w:cs="Times New Roman"/>
          <w:i/>
        </w:rPr>
        <w:t xml:space="preserve">gunach </w:t>
      </w:r>
      <w:r>
        <w:rPr>
          <w:rFonts w:cs="Times New Roman"/>
        </w:rPr>
        <w:t xml:space="preserve">chasydów </w:t>
      </w:r>
      <w:r w:rsidRPr="00410170">
        <w:rPr>
          <w:rFonts w:cs="Times New Roman"/>
        </w:rPr>
        <w:t>z</w:t>
      </w:r>
      <w:r w:rsidRPr="00410170">
        <w:rPr>
          <w:rFonts w:cs="Times New Roman"/>
          <w:i/>
        </w:rPr>
        <w:t xml:space="preserve"> </w:t>
      </w:r>
      <w:r w:rsidRPr="00410170">
        <w:rPr>
          <w:rFonts w:cs="Times New Roman"/>
        </w:rPr>
        <w:t>M</w:t>
      </w:r>
      <w:r w:rsidR="00D410A1">
        <w:rPr>
          <w:rFonts w:cs="Times New Roman"/>
        </w:rPr>
        <w:t>iędzyrzeca (Modrzy</w:t>
      </w:r>
      <w:r w:rsidR="0072418C">
        <w:rPr>
          <w:rFonts w:cs="Times New Roman"/>
        </w:rPr>
        <w:t xml:space="preserve">c </w:t>
      </w:r>
      <w:r w:rsidR="00D410A1">
        <w:rPr>
          <w:rFonts w:cs="Times New Roman"/>
        </w:rPr>
        <w:t>chasidim)</w:t>
      </w:r>
      <w:r w:rsidRPr="00410170">
        <w:rPr>
          <w:rFonts w:cs="Times New Roman"/>
        </w:rPr>
        <w:t xml:space="preserve">, rosyjsko-ukraińskie </w:t>
      </w:r>
      <w:r w:rsidRPr="00410170">
        <w:rPr>
          <w:rFonts w:cs="Times New Roman"/>
          <w:i/>
        </w:rPr>
        <w:t>koroboczki</w:t>
      </w:r>
      <w:r w:rsidRPr="00410170">
        <w:rPr>
          <w:rFonts w:cs="Times New Roman"/>
        </w:rPr>
        <w:t xml:space="preserve">, a nawet „Marsz Napoleona”, upamiętniający dojście Bonapartego do Moskwy w 1912, w </w:t>
      </w:r>
      <w:r w:rsidRPr="00410170">
        <w:rPr>
          <w:rFonts w:cs="Times New Roman"/>
          <w:i/>
        </w:rPr>
        <w:t>nigunach</w:t>
      </w:r>
      <w:r w:rsidR="00FC0B94">
        <w:rPr>
          <w:rFonts w:cs="Times New Roman"/>
        </w:rPr>
        <w:t xml:space="preserve"> chasydów Chabad.</w:t>
      </w:r>
    </w:p>
    <w:p w:rsidR="00EF536A" w:rsidRDefault="00EF536A" w:rsidP="0024332E">
      <w:pPr>
        <w:pStyle w:val="Blockquote"/>
        <w:spacing w:before="240" w:after="0" w:line="360" w:lineRule="auto"/>
        <w:ind w:left="0" w:right="0" w:firstLine="360"/>
        <w:rPr>
          <w:rFonts w:cs="Times New Roman"/>
        </w:rPr>
      </w:pPr>
      <w:r>
        <w:rPr>
          <w:rFonts w:cs="Times New Roman"/>
        </w:rPr>
        <w:t xml:space="preserve">Działalność dawnych klezmerów wiąże się głównie z tradycją ustną, ale nazwiska najwybitniejszych przeszły do historii. Chciałabym dzisiaj przywołać dwa z nich, Józefa Michała Guzikowa i Mordechaja Fajermana. </w:t>
      </w:r>
    </w:p>
    <w:p w:rsidR="00E17BB3" w:rsidRPr="00CE12F2" w:rsidRDefault="00945C30" w:rsidP="00FC0B94">
      <w:pPr>
        <w:pStyle w:val="Blockquote"/>
        <w:spacing w:before="240" w:after="0" w:line="360" w:lineRule="auto"/>
        <w:ind w:left="0" w:right="0" w:firstLine="360"/>
      </w:pPr>
      <w:r w:rsidRPr="00CE12F2">
        <w:rPr>
          <w:color w:val="FF0000"/>
        </w:rPr>
        <w:t>Slajd z Guzikowem i strojfidl</w:t>
      </w:r>
      <w:r>
        <w:t xml:space="preserve">  </w:t>
      </w:r>
      <w:r w:rsidR="00EF536A">
        <w:t xml:space="preserve">Guzikow </w:t>
      </w:r>
      <w:r w:rsidR="00EF536A" w:rsidRPr="00CE12F2">
        <w:t xml:space="preserve"> </w:t>
      </w:r>
      <w:r w:rsidR="00EF536A">
        <w:t>zyskał s</w:t>
      </w:r>
      <w:r w:rsidR="00FC0B94" w:rsidRPr="00CE12F2">
        <w:t>ławę na skalę europejską zyskał</w:t>
      </w:r>
      <w:r w:rsidR="00E17BB3" w:rsidRPr="00CE12F2">
        <w:t xml:space="preserve"> </w:t>
      </w:r>
      <w:r w:rsidR="00EF536A">
        <w:t xml:space="preserve">jako </w:t>
      </w:r>
      <w:r w:rsidR="00E17BB3" w:rsidRPr="00CE12F2">
        <w:t>cymbalista</w:t>
      </w:r>
      <w:r w:rsidR="00014703" w:rsidRPr="00CE12F2">
        <w:t xml:space="preserve"> i ksylofonista</w:t>
      </w:r>
      <w:r w:rsidR="00EF536A">
        <w:t>.</w:t>
      </w:r>
      <w:r w:rsidR="00E17BB3" w:rsidRPr="00CE12F2">
        <w:t xml:space="preserve"> </w:t>
      </w:r>
      <w:r w:rsidR="00EF536A">
        <w:t>P</w:t>
      </w:r>
      <w:r w:rsidR="00E17BB3" w:rsidRPr="00CE12F2">
        <w:t>ochodził z chasydzkiej rodzin</w:t>
      </w:r>
      <w:r w:rsidR="00EF536A">
        <w:t>y ze Szkłowa (obecnie Białoruś), ale</w:t>
      </w:r>
      <w:r w:rsidR="006E3DC0" w:rsidRPr="00CE12F2">
        <w:t xml:space="preserve"> uważał się za polskiego Żyda.</w:t>
      </w:r>
      <w:r w:rsidR="00E17BB3" w:rsidRPr="00CE12F2">
        <w:t xml:space="preserve"> W </w:t>
      </w:r>
      <w:r w:rsidR="00B941F0" w:rsidRPr="00CE12F2">
        <w:t>jego czasach</w:t>
      </w:r>
      <w:r w:rsidR="00E17BB3" w:rsidRPr="00CE12F2">
        <w:t xml:space="preserve"> porównywano go z Chopinem, Lisztem i Paganinim. Jest nazywany </w:t>
      </w:r>
      <w:r w:rsidR="00E17BB3" w:rsidRPr="00CE12F2">
        <w:rPr>
          <w:i/>
        </w:rPr>
        <w:t>zejde</w:t>
      </w:r>
      <w:r w:rsidR="00E17BB3" w:rsidRPr="00CE12F2">
        <w:t xml:space="preserve">, czyli dziadkiem współczesnych klezmerów. W repertuarze </w:t>
      </w:r>
      <w:r w:rsidR="00EF536A">
        <w:t>miał</w:t>
      </w:r>
      <w:r w:rsidR="00E17BB3" w:rsidRPr="00CE12F2">
        <w:t xml:space="preserve"> melodie żydowskie, polskie, rosyjskie, niemieckie, ukraińskie i francuskie. Wędrował </w:t>
      </w:r>
      <w:r w:rsidR="00EF536A">
        <w:t xml:space="preserve">po Europie </w:t>
      </w:r>
      <w:r w:rsidR="00E17BB3" w:rsidRPr="00CE12F2">
        <w:t>z ojcem i bratem. Grał w arystokratycznych salonach, w salach koncertowych i na ulicy. Koncertował w Odessie, Kijowie, Lwowie i Krakowie, Wied</w:t>
      </w:r>
      <w:r w:rsidR="00014703" w:rsidRPr="00CE12F2">
        <w:t>niu, w Achen</w:t>
      </w:r>
      <w:r w:rsidR="000E05C0" w:rsidRPr="00CE12F2">
        <w:t>, a nawet na scenie opery paryskiej</w:t>
      </w:r>
      <w:r w:rsidR="00014703" w:rsidRPr="00CE12F2">
        <w:t xml:space="preserve">. </w:t>
      </w:r>
      <w:r w:rsidR="008C3529" w:rsidRPr="00CE12F2">
        <w:t>Charakterystyczne</w:t>
      </w:r>
      <w:r w:rsidR="00014703" w:rsidRPr="00CE12F2">
        <w:t xml:space="preserve"> pejsy Guzikow</w:t>
      </w:r>
      <w:r w:rsidR="00E17BB3" w:rsidRPr="00CE12F2">
        <w:t xml:space="preserve">a stały się inspiracją dla elegantek w Paryżu, które nosiły „fryzury a </w:t>
      </w:r>
      <w:smartTag w:uri="urn:schemas-microsoft-com:office:smarttags" w:element="PersonName">
        <w:smartTagPr>
          <w:attr w:name="ProductID" w:val="la Guzikow"/>
        </w:smartTagPr>
        <w:r w:rsidR="00E17BB3" w:rsidRPr="00CE12F2">
          <w:t>la Guzikow</w:t>
        </w:r>
      </w:smartTag>
      <w:r w:rsidR="00E17BB3" w:rsidRPr="00CE12F2">
        <w:t xml:space="preserve">”. Słuchaczami jego występów byli m.in. członkowie rodziny Mendelssohnów. Felix okrzyknął go geniuszem. Grę Guzikowa podziwiali </w:t>
      </w:r>
      <w:r w:rsidR="00B941F0" w:rsidRPr="00CE12F2">
        <w:t>także Kurpiński, Chopin i Liszt</w:t>
      </w:r>
      <w:r w:rsidR="00E17BB3" w:rsidRPr="00CE12F2">
        <w:t xml:space="preserve"> [Sapoznik 1999: 1 i n.].</w:t>
      </w:r>
    </w:p>
    <w:p w:rsidR="001A03AA" w:rsidRDefault="00E17BB3" w:rsidP="001A03AA">
      <w:pPr>
        <w:tabs>
          <w:tab w:val="left" w:pos="540"/>
        </w:tabs>
        <w:spacing w:line="360" w:lineRule="auto"/>
        <w:rPr>
          <w:lang w:val="pl-PL"/>
        </w:rPr>
      </w:pPr>
      <w:r w:rsidRPr="00CE12F2">
        <w:rPr>
          <w:lang w:val="pl-PL"/>
        </w:rPr>
        <w:tab/>
        <w:t>Mordecha</w:t>
      </w:r>
      <w:r w:rsidR="002D482D" w:rsidRPr="00CE12F2">
        <w:rPr>
          <w:lang w:val="pl-PL"/>
        </w:rPr>
        <w:t>j (Mordko) Fa</w:t>
      </w:r>
      <w:r w:rsidR="007C5DA2">
        <w:rPr>
          <w:lang w:val="pl-PL"/>
        </w:rPr>
        <w:t xml:space="preserve">jerman (1810–1880) z kolei zasłynął </w:t>
      </w:r>
      <w:r w:rsidR="001A03AA" w:rsidRPr="00CE12F2">
        <w:rPr>
          <w:lang w:val="pl-PL"/>
        </w:rPr>
        <w:t xml:space="preserve">jako wybitny </w:t>
      </w:r>
      <w:r w:rsidR="007C5DA2">
        <w:rPr>
          <w:lang w:val="pl-PL"/>
        </w:rPr>
        <w:t xml:space="preserve">cymbalista, </w:t>
      </w:r>
      <w:r w:rsidR="001A03AA" w:rsidRPr="00CE12F2">
        <w:rPr>
          <w:lang w:val="pl-PL"/>
        </w:rPr>
        <w:t xml:space="preserve">wykonawca polonezów i mazurów. To on był </w:t>
      </w:r>
      <w:r w:rsidR="000A65D6">
        <w:rPr>
          <w:lang w:val="pl-PL"/>
        </w:rPr>
        <w:t>wzorem dla</w:t>
      </w:r>
      <w:r w:rsidR="001A03AA" w:rsidRPr="00CE12F2">
        <w:rPr>
          <w:lang w:val="pl-PL"/>
        </w:rPr>
        <w:t xml:space="preserve"> postaci Jankiela </w:t>
      </w:r>
      <w:r w:rsidR="000A65D6">
        <w:rPr>
          <w:lang w:val="pl-PL"/>
        </w:rPr>
        <w:t>z „Pana Tadeusza</w:t>
      </w:r>
      <w:r w:rsidR="001A03AA" w:rsidRPr="00CE12F2">
        <w:rPr>
          <w:lang w:val="pl-PL"/>
        </w:rPr>
        <w:t>”</w:t>
      </w:r>
      <w:r w:rsidR="009321A9" w:rsidRPr="00CE12F2">
        <w:rPr>
          <w:lang w:val="pl-PL"/>
        </w:rPr>
        <w:t xml:space="preserve"> Adama Mickiewicza</w:t>
      </w:r>
      <w:r w:rsidR="001A03AA" w:rsidRPr="00CE12F2">
        <w:rPr>
          <w:lang w:val="pl-PL"/>
        </w:rPr>
        <w:t>.</w:t>
      </w:r>
      <w:r w:rsidR="001A03AA" w:rsidRPr="00C434B6">
        <w:rPr>
          <w:lang w:val="pl-PL"/>
        </w:rPr>
        <w:t xml:space="preserve"> </w:t>
      </w:r>
    </w:p>
    <w:p w:rsidR="00A93DB5" w:rsidRDefault="00FC3FD8" w:rsidP="001A03AA">
      <w:pPr>
        <w:tabs>
          <w:tab w:val="left" w:pos="540"/>
        </w:tabs>
        <w:spacing w:line="360" w:lineRule="auto"/>
        <w:rPr>
          <w:lang w:val="pl-PL"/>
        </w:rPr>
      </w:pPr>
      <w:r>
        <w:rPr>
          <w:lang w:val="pl-PL"/>
        </w:rPr>
        <w:tab/>
        <w:t>W środowiskach</w:t>
      </w:r>
      <w:r w:rsidR="000F0686">
        <w:rPr>
          <w:lang w:val="pl-PL"/>
        </w:rPr>
        <w:t xml:space="preserve"> wiejskich muzycy żydowscy występowali głównie w karczmach</w:t>
      </w:r>
      <w:r>
        <w:rPr>
          <w:lang w:val="pl-PL"/>
        </w:rPr>
        <w:t>, na zabawach</w:t>
      </w:r>
      <w:r w:rsidR="00E6062E">
        <w:rPr>
          <w:lang w:val="pl-PL"/>
        </w:rPr>
        <w:t xml:space="preserve"> </w:t>
      </w:r>
      <w:r w:rsidR="000F0686">
        <w:rPr>
          <w:lang w:val="pl-PL"/>
        </w:rPr>
        <w:t xml:space="preserve">i </w:t>
      </w:r>
      <w:r w:rsidR="00E6062E">
        <w:rPr>
          <w:lang w:val="pl-PL"/>
        </w:rPr>
        <w:t>na</w:t>
      </w:r>
      <w:r w:rsidR="000F0686">
        <w:rPr>
          <w:lang w:val="pl-PL"/>
        </w:rPr>
        <w:t xml:space="preserve"> weselach</w:t>
      </w:r>
      <w:r w:rsidR="000F0686" w:rsidRPr="00C27BC6">
        <w:rPr>
          <w:lang w:val="pl-PL"/>
        </w:rPr>
        <w:t xml:space="preserve">. </w:t>
      </w:r>
      <w:r w:rsidRPr="00C27BC6">
        <w:rPr>
          <w:lang w:val="pl-PL"/>
        </w:rPr>
        <w:t>R</w:t>
      </w:r>
      <w:r w:rsidR="00E6062E" w:rsidRPr="00C27BC6">
        <w:rPr>
          <w:lang w:val="pl-PL"/>
        </w:rPr>
        <w:t xml:space="preserve">epertuar weselny </w:t>
      </w:r>
      <w:r w:rsidRPr="00C27BC6">
        <w:rPr>
          <w:lang w:val="pl-PL"/>
        </w:rPr>
        <w:t xml:space="preserve">kapel żydowskich </w:t>
      </w:r>
      <w:r w:rsidR="00E6062E" w:rsidRPr="00C27BC6">
        <w:rPr>
          <w:lang w:val="pl-PL"/>
        </w:rPr>
        <w:t>obejmował muzykę nie tylko żydowską. Wśród tańców znajdowały się też takie, które pochodziły z Ukrainy i Rosji, ja</w:t>
      </w:r>
      <w:r w:rsidR="00CF03EA" w:rsidRPr="00C27BC6">
        <w:rPr>
          <w:lang w:val="pl-PL"/>
        </w:rPr>
        <w:t>k hopak i kozak, a ponadto polki</w:t>
      </w:r>
      <w:r w:rsidR="00E6062E" w:rsidRPr="00C27BC6">
        <w:rPr>
          <w:lang w:val="pl-PL"/>
        </w:rPr>
        <w:t>, maz</w:t>
      </w:r>
      <w:r w:rsidR="00CF03EA" w:rsidRPr="00C27BC6">
        <w:rPr>
          <w:lang w:val="pl-PL"/>
        </w:rPr>
        <w:t>ur</w:t>
      </w:r>
      <w:r w:rsidR="00E6062E" w:rsidRPr="00C27BC6">
        <w:rPr>
          <w:lang w:val="pl-PL"/>
        </w:rPr>
        <w:t>k</w:t>
      </w:r>
      <w:r w:rsidR="00CF03EA" w:rsidRPr="00C27BC6">
        <w:rPr>
          <w:lang w:val="pl-PL"/>
        </w:rPr>
        <w:t>i</w:t>
      </w:r>
      <w:r w:rsidR="00E6062E" w:rsidRPr="00C27BC6">
        <w:rPr>
          <w:lang w:val="pl-PL"/>
        </w:rPr>
        <w:t xml:space="preserve">, </w:t>
      </w:r>
      <w:r w:rsidR="00CF03EA" w:rsidRPr="00C27BC6">
        <w:rPr>
          <w:lang w:val="pl-PL"/>
        </w:rPr>
        <w:t xml:space="preserve">oberki, </w:t>
      </w:r>
      <w:r w:rsidR="00E6062E" w:rsidRPr="00C27BC6">
        <w:rPr>
          <w:lang w:val="pl-PL"/>
        </w:rPr>
        <w:t>walc</w:t>
      </w:r>
      <w:r w:rsidR="00CF03EA" w:rsidRPr="00C27BC6">
        <w:rPr>
          <w:lang w:val="pl-PL"/>
        </w:rPr>
        <w:t>e</w:t>
      </w:r>
      <w:r w:rsidR="00E6062E" w:rsidRPr="00C27BC6">
        <w:rPr>
          <w:lang w:val="pl-PL"/>
        </w:rPr>
        <w:t>, gawot</w:t>
      </w:r>
      <w:r w:rsidR="00CF03EA" w:rsidRPr="00C27BC6">
        <w:rPr>
          <w:lang w:val="pl-PL"/>
        </w:rPr>
        <w:t>y</w:t>
      </w:r>
      <w:r w:rsidR="00E6062E" w:rsidRPr="00C27BC6">
        <w:rPr>
          <w:lang w:val="pl-PL"/>
        </w:rPr>
        <w:t>.</w:t>
      </w:r>
      <w:r w:rsidR="00C1445A" w:rsidRPr="00C27BC6">
        <w:rPr>
          <w:lang w:val="pl-PL"/>
        </w:rPr>
        <w:t xml:space="preserve"> </w:t>
      </w:r>
      <w:r w:rsidR="00A93DB5" w:rsidRPr="00C27BC6">
        <w:rPr>
          <w:lang w:val="pl-PL"/>
        </w:rPr>
        <w:t>Yehuda Leib Cahan, folklorysta urodzony w Wilnie, który prowadził badania w Warszawie</w:t>
      </w:r>
      <w:r w:rsidR="00122630" w:rsidRPr="00C27BC6">
        <w:rPr>
          <w:lang w:val="pl-PL"/>
        </w:rPr>
        <w:t>, a potem</w:t>
      </w:r>
      <w:r w:rsidR="00A93DB5" w:rsidRPr="00C27BC6">
        <w:rPr>
          <w:lang w:val="pl-PL"/>
        </w:rPr>
        <w:t xml:space="preserve"> wśród społeczności żydowskich </w:t>
      </w:r>
      <w:r w:rsidR="00C1445A" w:rsidRPr="00C27BC6">
        <w:rPr>
          <w:lang w:val="pl-PL"/>
        </w:rPr>
        <w:t xml:space="preserve">posługujących się językiem jidysz </w:t>
      </w:r>
      <w:r w:rsidR="00A93DB5" w:rsidRPr="00C27BC6">
        <w:rPr>
          <w:lang w:val="pl-PL"/>
        </w:rPr>
        <w:t xml:space="preserve">w Nowym Jorku, autor zbioru Yidishe folkslider (2 vol., 1912, 1952) , </w:t>
      </w:r>
      <w:r w:rsidR="00E86D05" w:rsidRPr="00C27BC6">
        <w:rPr>
          <w:lang w:val="pl-PL"/>
        </w:rPr>
        <w:t>pisze o tym, że popularne w jego czasach nieżydowskie tańce były wykonywane na tradycyjnych</w:t>
      </w:r>
      <w:r w:rsidR="00E86D05">
        <w:rPr>
          <w:lang w:val="pl-PL"/>
        </w:rPr>
        <w:t xml:space="preserve"> żydowskich weselach, gdzie w </w:t>
      </w:r>
      <w:r w:rsidR="00E86D05">
        <w:rPr>
          <w:lang w:val="pl-PL"/>
        </w:rPr>
        <w:lastRenderedPageBreak/>
        <w:t xml:space="preserve">ortodoksyjnych kręgach wspólny taniec kobiet i mężczyzn był zabroniony. Cahan </w:t>
      </w:r>
      <w:r w:rsidR="00A93DB5">
        <w:rPr>
          <w:lang w:val="pl-PL"/>
        </w:rPr>
        <w:t>przytacza wspomnienia jedne</w:t>
      </w:r>
      <w:r w:rsidR="00E86D05">
        <w:rPr>
          <w:lang w:val="pl-PL"/>
        </w:rPr>
        <w:t>j</w:t>
      </w:r>
      <w:r w:rsidR="00A93DB5">
        <w:rPr>
          <w:lang w:val="pl-PL"/>
        </w:rPr>
        <w:t xml:space="preserve"> z informator</w:t>
      </w:r>
      <w:r w:rsidR="00E86D05">
        <w:rPr>
          <w:lang w:val="pl-PL"/>
        </w:rPr>
        <w:t>ek</w:t>
      </w:r>
      <w:r w:rsidR="00A93DB5">
        <w:rPr>
          <w:lang w:val="pl-PL"/>
        </w:rPr>
        <w:t>:</w:t>
      </w:r>
    </w:p>
    <w:p w:rsidR="000F0686" w:rsidRDefault="00A93DB5" w:rsidP="001A03AA">
      <w:pPr>
        <w:tabs>
          <w:tab w:val="left" w:pos="540"/>
        </w:tabs>
        <w:spacing w:line="360" w:lineRule="auto"/>
        <w:rPr>
          <w:lang w:val="pl-PL"/>
        </w:rPr>
      </w:pPr>
      <w:r>
        <w:rPr>
          <w:lang w:val="pl-PL"/>
        </w:rPr>
        <w:t xml:space="preserve">„Na weselu mojej siostry Jontl grał muzykę taneczną jak prawdziwy artysta. […] </w:t>
      </w:r>
      <w:r w:rsidR="00122630">
        <w:rPr>
          <w:lang w:val="pl-PL"/>
        </w:rPr>
        <w:t>lancier [kadry</w:t>
      </w:r>
      <w:r w:rsidR="004450E1">
        <w:rPr>
          <w:lang w:val="pl-PL"/>
        </w:rPr>
        <w:t>l</w:t>
      </w:r>
      <w:r w:rsidR="00122630">
        <w:rPr>
          <w:lang w:val="pl-PL"/>
        </w:rPr>
        <w:t xml:space="preserve">], czardasz kontredans, krakowiak zostały wykonane przez gościa zgodnie z regułami. Pamiętam, jak obco brzmiały w moich uszach jego okrzyki </w:t>
      </w:r>
      <w:r>
        <w:rPr>
          <w:lang w:val="pl-PL"/>
        </w:rPr>
        <w:t xml:space="preserve"> </w:t>
      </w:r>
      <w:r w:rsidR="00F16172">
        <w:rPr>
          <w:lang w:val="pl-PL"/>
        </w:rPr>
        <w:t>w języku polskim: Zmiana dam! Panowie do środka! Para w lewo, para w prawo!</w:t>
      </w:r>
    </w:p>
    <w:p w:rsidR="00B46C05" w:rsidRDefault="00CF03EA" w:rsidP="005708D8">
      <w:pPr>
        <w:tabs>
          <w:tab w:val="left" w:pos="540"/>
        </w:tabs>
        <w:spacing w:line="360" w:lineRule="auto"/>
        <w:rPr>
          <w:lang w:val="pl-PL"/>
        </w:rPr>
      </w:pPr>
      <w:r>
        <w:rPr>
          <w:lang w:val="pl-PL"/>
        </w:rPr>
        <w:tab/>
      </w:r>
      <w:r w:rsidR="00B6781B">
        <w:rPr>
          <w:lang w:val="pl-PL"/>
        </w:rPr>
        <w:tab/>
        <w:t xml:space="preserve">Wzajemne kontakty środowisk polskich i żydowskich owocowały również obecnością elementów żydowskich w </w:t>
      </w:r>
      <w:r w:rsidR="00750300">
        <w:rPr>
          <w:lang w:val="pl-PL"/>
        </w:rPr>
        <w:t xml:space="preserve">polskim </w:t>
      </w:r>
      <w:r w:rsidR="00B6781B">
        <w:rPr>
          <w:lang w:val="pl-PL"/>
        </w:rPr>
        <w:t>repertuarze</w:t>
      </w:r>
      <w:r w:rsidR="00750300">
        <w:rPr>
          <w:lang w:val="pl-PL"/>
        </w:rPr>
        <w:t xml:space="preserve"> tradycyjnym. Postać Żyda wykonującego stylizowane piosenki i tańce pojawia się w </w:t>
      </w:r>
      <w:r w:rsidR="000738C2">
        <w:rPr>
          <w:lang w:val="pl-PL"/>
        </w:rPr>
        <w:t>pochodach i pr</w:t>
      </w:r>
      <w:r w:rsidR="00750300">
        <w:rPr>
          <w:lang w:val="pl-PL"/>
        </w:rPr>
        <w:t>ze</w:t>
      </w:r>
      <w:r w:rsidR="00AC227C">
        <w:rPr>
          <w:lang w:val="pl-PL"/>
        </w:rPr>
        <w:t>dstawieniach bożonarodzeniowych, w misteriach Męki Pańskiej,</w:t>
      </w:r>
      <w:r w:rsidR="00750300">
        <w:rPr>
          <w:lang w:val="pl-PL"/>
        </w:rPr>
        <w:t xml:space="preserve"> </w:t>
      </w:r>
      <w:r w:rsidR="006B628B">
        <w:rPr>
          <w:lang w:val="pl-PL"/>
        </w:rPr>
        <w:t xml:space="preserve">w zabawach weselnych,  </w:t>
      </w:r>
      <w:r w:rsidR="00750300">
        <w:rPr>
          <w:lang w:val="pl-PL"/>
        </w:rPr>
        <w:t>grach, piosenkach.  W repertuarze polskich muzykantów znajdu</w:t>
      </w:r>
      <w:r w:rsidR="006B628B">
        <w:rPr>
          <w:lang w:val="pl-PL"/>
        </w:rPr>
        <w:t xml:space="preserve">ją się </w:t>
      </w:r>
      <w:r w:rsidR="00750300">
        <w:rPr>
          <w:lang w:val="pl-PL"/>
        </w:rPr>
        <w:t>tańce przejęte od Żydów lub wzorowane na tańcach żydowskich. Wiele informac</w:t>
      </w:r>
      <w:r w:rsidR="006B628B">
        <w:rPr>
          <w:lang w:val="pl-PL"/>
        </w:rPr>
        <w:t>ji na ten temat zawiera powstałe w XIX w. monumentalne dzieło</w:t>
      </w:r>
      <w:r w:rsidR="00750300">
        <w:rPr>
          <w:lang w:val="pl-PL"/>
        </w:rPr>
        <w:t xml:space="preserve"> Oskara Kolberga </w:t>
      </w:r>
      <w:r w:rsidR="00A855B1">
        <w:rPr>
          <w:lang w:val="pl-PL"/>
        </w:rPr>
        <w:t>„</w:t>
      </w:r>
      <w:hyperlink r:id="rId6" w:history="1">
        <w:r w:rsidR="00A855B1" w:rsidRPr="00A855B1">
          <w:rPr>
            <w:rStyle w:val="Hipercze"/>
            <w:color w:val="auto"/>
            <w:u w:val="none"/>
            <w:lang w:val="pl-PL"/>
          </w:rPr>
          <w:t>Lud; jego zwyczaje, sposób życia, mowa, podania, przysłowia, obrzędy, gusła, zabawy,</w:t>
        </w:r>
        <w:r w:rsidR="00A855B1">
          <w:rPr>
            <w:rStyle w:val="Hipercze"/>
            <w:color w:val="auto"/>
            <w:u w:val="none"/>
            <w:lang w:val="pl-PL"/>
          </w:rPr>
          <w:t xml:space="preserve"> </w:t>
        </w:r>
        <w:r w:rsidR="00A855B1" w:rsidRPr="00A855B1">
          <w:rPr>
            <w:rStyle w:val="Hipercze"/>
            <w:color w:val="auto"/>
            <w:u w:val="none"/>
            <w:lang w:val="pl-PL"/>
          </w:rPr>
          <w:t>pieśni, muzyka i tańce</w:t>
        </w:r>
      </w:hyperlink>
      <w:r w:rsidR="00A855B1" w:rsidRPr="00A855B1">
        <w:rPr>
          <w:lang w:val="pl-PL"/>
        </w:rPr>
        <w:t>“</w:t>
      </w:r>
      <w:r w:rsidR="00A855B1">
        <w:rPr>
          <w:lang w:val="pl-PL"/>
        </w:rPr>
        <w:t>.</w:t>
      </w:r>
      <w:r w:rsidR="00B46C05">
        <w:rPr>
          <w:lang w:val="pl-PL"/>
        </w:rPr>
        <w:t xml:space="preserve"> </w:t>
      </w:r>
      <w:r w:rsidR="006B628B">
        <w:rPr>
          <w:color w:val="FF0000"/>
          <w:lang w:val="pl-PL"/>
        </w:rPr>
        <w:t xml:space="preserve">SLAJD </w:t>
      </w:r>
      <w:r w:rsidR="00B46C05">
        <w:rPr>
          <w:lang w:val="pl-PL"/>
        </w:rPr>
        <w:t xml:space="preserve">W odniesieniu do utworów tanecznych występują tam takie określenia jak </w:t>
      </w:r>
      <w:r w:rsidR="006B628B">
        <w:rPr>
          <w:lang w:val="pl-PL"/>
        </w:rPr>
        <w:t xml:space="preserve">„Żydowski taniec”, </w:t>
      </w:r>
      <w:r w:rsidR="00B46C05">
        <w:rPr>
          <w:lang w:val="pl-PL"/>
        </w:rPr>
        <w:t>„Żyd”, „</w:t>
      </w:r>
      <w:r w:rsidR="006B628B">
        <w:rPr>
          <w:lang w:val="pl-PL"/>
        </w:rPr>
        <w:t>Ż</w:t>
      </w:r>
      <w:r w:rsidR="00B46C05">
        <w:rPr>
          <w:lang w:val="pl-PL"/>
        </w:rPr>
        <w:t>ydek”</w:t>
      </w:r>
      <w:r w:rsidR="006B628B">
        <w:rPr>
          <w:lang w:val="pl-PL"/>
        </w:rPr>
        <w:t xml:space="preserve">, „Żydówka” </w:t>
      </w:r>
      <w:r w:rsidR="00B46C05">
        <w:rPr>
          <w:lang w:val="pl-PL"/>
        </w:rPr>
        <w:t xml:space="preserve">i </w:t>
      </w:r>
      <w:r w:rsidR="006B628B">
        <w:rPr>
          <w:lang w:val="pl-PL"/>
        </w:rPr>
        <w:t>i</w:t>
      </w:r>
      <w:r w:rsidR="00B46C05">
        <w:rPr>
          <w:lang w:val="pl-PL"/>
        </w:rPr>
        <w:t>n. W tomie Sanocko-Krośnieńskie</w:t>
      </w:r>
      <w:r w:rsidR="00B46C05" w:rsidRPr="00AF1DBF">
        <w:rPr>
          <w:lang w:val="pl-PL"/>
        </w:rPr>
        <w:t xml:space="preserve"> cz. II, s. 406, 412-413 </w:t>
      </w:r>
      <w:r w:rsidR="00B46C05">
        <w:rPr>
          <w:lang w:val="pl-PL"/>
        </w:rPr>
        <w:t>Kolberg wyjaśnia</w:t>
      </w:r>
      <w:r w:rsidR="006B628B">
        <w:rPr>
          <w:lang w:val="pl-PL"/>
        </w:rPr>
        <w:t xml:space="preserve"> przy utworze </w:t>
      </w:r>
      <w:r w:rsidR="00DE564C">
        <w:rPr>
          <w:lang w:val="pl-PL"/>
        </w:rPr>
        <w:t>nazwanym „Żydem”</w:t>
      </w:r>
      <w:r w:rsidR="00B46C05">
        <w:rPr>
          <w:lang w:val="pl-PL"/>
        </w:rPr>
        <w:t>, że chodzi o</w:t>
      </w:r>
      <w:r w:rsidR="00B46C05" w:rsidRPr="00AF1DBF">
        <w:rPr>
          <w:lang w:val="pl-PL"/>
        </w:rPr>
        <w:t xml:space="preserve"> „taniec we czterech z pokłonami”</w:t>
      </w:r>
      <w:r w:rsidR="00B46C05">
        <w:rPr>
          <w:lang w:val="pl-PL"/>
        </w:rPr>
        <w:t xml:space="preserve">.  Grażyna Dąbrowska, autorka leksykonu </w:t>
      </w:r>
      <w:r w:rsidR="00B46C05" w:rsidRPr="00AF1DBF">
        <w:rPr>
          <w:lang w:val="pl-PL"/>
        </w:rPr>
        <w:t>tańców polskich</w:t>
      </w:r>
      <w:r w:rsidR="00685BC9">
        <w:rPr>
          <w:lang w:val="pl-PL"/>
        </w:rPr>
        <w:t>,</w:t>
      </w:r>
      <w:r w:rsidR="00B46C05" w:rsidRPr="00AF1DBF">
        <w:rPr>
          <w:lang w:val="pl-PL"/>
        </w:rPr>
        <w:t xml:space="preserve"> pod hasłem „Żyd” pisze:</w:t>
      </w:r>
      <w:r w:rsidR="00B46C05">
        <w:rPr>
          <w:lang w:val="pl-PL"/>
        </w:rPr>
        <w:t xml:space="preserve"> </w:t>
      </w:r>
      <w:r w:rsidR="00B46C05" w:rsidRPr="00AF1DBF">
        <w:rPr>
          <w:lang w:val="pl-PL"/>
        </w:rPr>
        <w:t>„Taniec przejmowany niekiedy przez pol. społeczność małych miasteczek i niektórych wsi, w różnych częściach kraju, od żyjącej wśród niej populacji wyznania mojżeszowego (…) Wszędzie tańczony przy podobnej dwuczęściowej muzyce, w jednej części z ukłonami, w drugiej – w rodzaju drygliwej polki, chodu lub biegu”. (Dąbrowska, Leksykon 2005/2006, s. 295-296).</w:t>
      </w:r>
    </w:p>
    <w:p w:rsidR="008223B7" w:rsidRPr="00685BC9" w:rsidRDefault="008223B7" w:rsidP="008223B7">
      <w:pPr>
        <w:spacing w:line="360" w:lineRule="auto"/>
        <w:ind w:firstLine="360"/>
        <w:rPr>
          <w:lang w:val="pl-PL"/>
        </w:rPr>
      </w:pPr>
      <w:r>
        <w:rPr>
          <w:lang w:val="pl-PL"/>
        </w:rPr>
        <w:t xml:space="preserve">Na szczególną uwagę zasługuje </w:t>
      </w:r>
      <w:r w:rsidRPr="008223B7">
        <w:rPr>
          <w:lang w:val="pl-PL"/>
        </w:rPr>
        <w:t xml:space="preserve">w zbiorze Kolberga </w:t>
      </w:r>
      <w:r>
        <w:rPr>
          <w:lang w:val="pl-PL"/>
        </w:rPr>
        <w:t xml:space="preserve">taniec określony jako </w:t>
      </w:r>
      <w:r w:rsidRPr="008223B7">
        <w:rPr>
          <w:lang w:val="pl-PL"/>
        </w:rPr>
        <w:t>„Chussyt”</w:t>
      </w:r>
      <w:r>
        <w:rPr>
          <w:lang w:val="pl-PL"/>
        </w:rPr>
        <w:t xml:space="preserve"> z adnotacją</w:t>
      </w:r>
      <w:r w:rsidR="00476C89">
        <w:rPr>
          <w:lang w:val="pl-PL"/>
        </w:rPr>
        <w:t xml:space="preserve"> w nawiasie,  „chasidim” i opisem choreograficznym,</w:t>
      </w:r>
      <w:r w:rsidRPr="008223B7">
        <w:rPr>
          <w:lang w:val="pl-PL"/>
        </w:rPr>
        <w:t xml:space="preserve"> opublikowany w tomie I Mazowsza (s. 87).</w:t>
      </w:r>
      <w:r w:rsidRPr="008223B7">
        <w:rPr>
          <w:color w:val="FF0000"/>
          <w:lang w:val="pl-PL"/>
        </w:rPr>
        <w:t xml:space="preserve"> </w:t>
      </w:r>
      <w:r w:rsidR="00476C89">
        <w:rPr>
          <w:color w:val="FF0000"/>
          <w:lang w:val="pl-PL"/>
        </w:rPr>
        <w:t xml:space="preserve">SLAJD </w:t>
      </w:r>
      <w:r>
        <w:rPr>
          <w:lang w:val="pl-PL"/>
        </w:rPr>
        <w:t>Taniec o takiej</w:t>
      </w:r>
      <w:r w:rsidRPr="008223B7">
        <w:rPr>
          <w:lang w:val="pl-PL"/>
        </w:rPr>
        <w:t xml:space="preserve"> nazwie był rozpowszechniony zwłaszcza we wschodniej Galicji i na Bukowinie, gdzie znajdowały się duże skupiska chasydów (Sa</w:t>
      </w:r>
      <w:r w:rsidR="00E24CA8">
        <w:rPr>
          <w:lang w:val="pl-PL"/>
        </w:rPr>
        <w:t xml:space="preserve">poznik 1999, </w:t>
      </w:r>
      <w:r w:rsidRPr="008223B7">
        <w:rPr>
          <w:lang w:val="pl-PL"/>
        </w:rPr>
        <w:t>Slobin</w:t>
      </w:r>
      <w:r w:rsidR="00B60633">
        <w:rPr>
          <w:lang w:val="pl-PL"/>
        </w:rPr>
        <w:t xml:space="preserve"> 2003</w:t>
      </w:r>
      <w:r w:rsidRPr="008223B7">
        <w:rPr>
          <w:lang w:val="pl-PL"/>
        </w:rPr>
        <w:t>). W zapisie Kolberga wykonują go postaci „Szopki warszawskiej”, z którą warszawscy żacy odwiedzali domostwa w święta Bożego  Narodzenia. Po chusycie następuje  polka Fajgełe-Bajgełe, stylizowana kompozycja Henryka Chojnackiego (1817-1894), polskiego kompozytora miniatur ins</w:t>
      </w:r>
      <w:r w:rsidR="00685BC9">
        <w:rPr>
          <w:lang w:val="pl-PL"/>
        </w:rPr>
        <w:t>trumentalnych, polonezów, polek,</w:t>
      </w:r>
      <w:r w:rsidRPr="008223B7">
        <w:rPr>
          <w:lang w:val="pl-PL"/>
        </w:rPr>
        <w:t xml:space="preserve"> </w:t>
      </w:r>
      <w:r w:rsidR="00685BC9">
        <w:rPr>
          <w:lang w:val="pl-PL"/>
        </w:rPr>
        <w:t>m</w:t>
      </w:r>
      <w:r w:rsidRPr="00685BC9">
        <w:rPr>
          <w:lang w:val="pl-PL"/>
        </w:rPr>
        <w:t>azurków i oberków.</w:t>
      </w:r>
    </w:p>
    <w:p w:rsidR="001911C7" w:rsidRDefault="005708D8" w:rsidP="005708D8">
      <w:pPr>
        <w:spacing w:line="360" w:lineRule="auto"/>
        <w:rPr>
          <w:color w:val="FF0000"/>
          <w:lang w:val="pl-PL"/>
        </w:rPr>
      </w:pPr>
      <w:r>
        <w:rPr>
          <w:b/>
          <w:lang w:val="pl-PL"/>
        </w:rPr>
        <w:tab/>
      </w:r>
      <w:r w:rsidRPr="005708D8">
        <w:rPr>
          <w:lang w:val="pl-PL"/>
        </w:rPr>
        <w:t>W tomie Wielkie Księstwo Poznańskie (cz. I, t.9, s. 261)</w:t>
      </w:r>
      <w:r>
        <w:rPr>
          <w:lang w:val="pl-PL"/>
        </w:rPr>
        <w:t xml:space="preserve"> </w:t>
      </w:r>
      <w:r w:rsidR="008223B7">
        <w:rPr>
          <w:lang w:val="pl-PL"/>
        </w:rPr>
        <w:t xml:space="preserve">z kolei </w:t>
      </w:r>
      <w:r w:rsidRPr="005708D8">
        <w:rPr>
          <w:lang w:val="pl-PL"/>
        </w:rPr>
        <w:t xml:space="preserve">Kolberg </w:t>
      </w:r>
      <w:r>
        <w:rPr>
          <w:lang w:val="pl-PL"/>
        </w:rPr>
        <w:t xml:space="preserve">przytacza </w:t>
      </w:r>
      <w:r w:rsidR="00B46C05" w:rsidRPr="00AF1DBF">
        <w:rPr>
          <w:lang w:val="pl-PL"/>
        </w:rPr>
        <w:t xml:space="preserve">szczegółowy opis z </w:t>
      </w:r>
      <w:r w:rsidR="00F14D90">
        <w:rPr>
          <w:lang w:val="pl-PL"/>
        </w:rPr>
        <w:t>gry</w:t>
      </w:r>
      <w:r>
        <w:rPr>
          <w:lang w:val="pl-PL"/>
        </w:rPr>
        <w:t xml:space="preserve"> w Żyd</w:t>
      </w:r>
      <w:r w:rsidR="00F14D90">
        <w:rPr>
          <w:lang w:val="pl-PL"/>
        </w:rPr>
        <w:t>ów</w:t>
      </w:r>
      <w:r>
        <w:rPr>
          <w:lang w:val="pl-PL"/>
        </w:rPr>
        <w:t xml:space="preserve">, mającej formę </w:t>
      </w:r>
      <w:r w:rsidR="00B46C05" w:rsidRPr="00AF1DBF">
        <w:rPr>
          <w:lang w:val="pl-PL"/>
        </w:rPr>
        <w:t xml:space="preserve">zgadywanki z użyciem fantów, podczas </w:t>
      </w:r>
      <w:r>
        <w:rPr>
          <w:lang w:val="pl-PL"/>
        </w:rPr>
        <w:t>której nucono określoną melodię.</w:t>
      </w:r>
      <w:r w:rsidR="00F14D90">
        <w:rPr>
          <w:lang w:val="pl-PL"/>
        </w:rPr>
        <w:t xml:space="preserve"> </w:t>
      </w:r>
      <w:r w:rsidR="00F14D90">
        <w:rPr>
          <w:color w:val="FF0000"/>
          <w:lang w:val="pl-PL"/>
        </w:rPr>
        <w:t>SLAJD</w:t>
      </w:r>
    </w:p>
    <w:p w:rsidR="00F14D90" w:rsidRPr="00F14D90" w:rsidRDefault="00F14D90" w:rsidP="005708D8">
      <w:pPr>
        <w:spacing w:line="360" w:lineRule="auto"/>
        <w:rPr>
          <w:lang w:val="pl-PL"/>
        </w:rPr>
      </w:pPr>
      <w:r>
        <w:rPr>
          <w:color w:val="FF0000"/>
          <w:lang w:val="pl-PL"/>
        </w:rPr>
        <w:lastRenderedPageBreak/>
        <w:tab/>
      </w:r>
      <w:r>
        <w:rPr>
          <w:lang w:val="pl-PL"/>
        </w:rPr>
        <w:t xml:space="preserve">Tak dawniejsi badacze – Zygmut Gloger, Łukasz Gołębiowski – jak i współcześni – Tomasz Nowak – są zdania, że </w:t>
      </w:r>
      <w:r w:rsidR="002D1A80">
        <w:rPr>
          <w:lang w:val="pl-PL"/>
        </w:rPr>
        <w:t xml:space="preserve">wspomniane </w:t>
      </w:r>
      <w:r>
        <w:rPr>
          <w:lang w:val="pl-PL"/>
        </w:rPr>
        <w:t xml:space="preserve">zabawy i tańce </w:t>
      </w:r>
      <w:r w:rsidR="002D1A80">
        <w:rPr>
          <w:lang w:val="pl-PL"/>
        </w:rPr>
        <w:t xml:space="preserve">opisane przez Kolberga </w:t>
      </w:r>
      <w:r>
        <w:rPr>
          <w:lang w:val="pl-PL"/>
        </w:rPr>
        <w:t xml:space="preserve">stanowią ważne ogniwo łączące kulturę żydowską i polską. </w:t>
      </w:r>
      <w:r w:rsidR="001C6B08">
        <w:rPr>
          <w:lang w:val="pl-PL"/>
        </w:rPr>
        <w:t xml:space="preserve"> Część z nich funkcjonowała jeszcze do niedawna wśród polskich wiejskich muzykantów.</w:t>
      </w:r>
    </w:p>
    <w:p w:rsidR="0074050E" w:rsidRDefault="00B030E6" w:rsidP="007765EC">
      <w:pPr>
        <w:spacing w:line="360" w:lineRule="auto"/>
        <w:ind w:firstLine="708"/>
        <w:rPr>
          <w:lang w:val="pl-PL"/>
        </w:rPr>
      </w:pPr>
      <w:r>
        <w:rPr>
          <w:lang w:val="pl-PL"/>
        </w:rPr>
        <w:t>Jedynie d</w:t>
      </w:r>
      <w:r w:rsidR="007765EC">
        <w:rPr>
          <w:lang w:val="pl-PL"/>
        </w:rPr>
        <w:t>robne wzmianki można znaleźć w</w:t>
      </w:r>
      <w:r w:rsidR="007765EC" w:rsidRPr="007765EC">
        <w:rPr>
          <w:lang w:val="pl-PL"/>
        </w:rPr>
        <w:t xml:space="preserve"> tomach Kolberga </w:t>
      </w:r>
      <w:r w:rsidR="007765EC">
        <w:rPr>
          <w:lang w:val="pl-PL"/>
        </w:rPr>
        <w:t xml:space="preserve">na temat składów kapel żydowskich. Najbardziej podobają mu się zespoły złożone ze skrzypiec i basów, natomiast nie jest przekonany do cymbałów, klarnetów i „katarynek” (być może chodzi o harmonie), które również w tych kapelach występują.  </w:t>
      </w:r>
    </w:p>
    <w:p w:rsidR="0068623E" w:rsidRDefault="004B62FE" w:rsidP="007765EC">
      <w:pPr>
        <w:spacing w:line="360" w:lineRule="auto"/>
        <w:ind w:firstLine="708"/>
        <w:rPr>
          <w:lang w:val="pl-PL"/>
        </w:rPr>
      </w:pPr>
      <w:r>
        <w:rPr>
          <w:lang w:val="pl-PL"/>
        </w:rPr>
        <w:t>M</w:t>
      </w:r>
      <w:r w:rsidR="0068623E">
        <w:rPr>
          <w:lang w:val="pl-PL"/>
        </w:rPr>
        <w:t>uzyków, którzy bądź byli zatrudniani na żydowskich weselach, bądź uczyli się repertuaru od żydowskich mistrzów</w:t>
      </w:r>
      <w:r>
        <w:rPr>
          <w:lang w:val="pl-PL"/>
        </w:rPr>
        <w:t>, można było jeszcze do początku obecnego stulecia spotkać w polskich wioskac</w:t>
      </w:r>
      <w:r w:rsidR="00892867">
        <w:rPr>
          <w:lang w:val="pl-PL"/>
        </w:rPr>
        <w:t>h</w:t>
      </w:r>
      <w:r w:rsidR="0068623E">
        <w:rPr>
          <w:lang w:val="pl-PL"/>
        </w:rPr>
        <w:t xml:space="preserve">. </w:t>
      </w:r>
      <w:r w:rsidR="00B030E6">
        <w:rPr>
          <w:lang w:val="pl-PL"/>
        </w:rPr>
        <w:t>Osobiście</w:t>
      </w:r>
      <w:r w:rsidR="0068623E">
        <w:rPr>
          <w:lang w:val="pl-PL"/>
        </w:rPr>
        <w:t xml:space="preserve"> rozmawiałam z takimi muzykami podczas badań terenowych, które od roku 1976 były prowadzone w ramach praktyk studenckich z ramienia Zakładu, a obecnie Instytutu Muzykologii Uniwersytetu im. A. Mickiewicza w Poznaniu.</w:t>
      </w:r>
      <w:r w:rsidR="00B030E6">
        <w:rPr>
          <w:lang w:val="pl-PL"/>
        </w:rPr>
        <w:t xml:space="preserve"> Materiały z badań </w:t>
      </w:r>
      <w:r w:rsidR="002C0479">
        <w:rPr>
          <w:lang w:val="pl-PL"/>
        </w:rPr>
        <w:t>znajdują się w archiwum Instytutu.</w:t>
      </w:r>
    </w:p>
    <w:p w:rsidR="009C2B66" w:rsidRDefault="002C0479" w:rsidP="007765EC">
      <w:pPr>
        <w:spacing w:line="360" w:lineRule="auto"/>
        <w:ind w:firstLine="708"/>
        <w:rPr>
          <w:lang w:val="pl-PL"/>
        </w:rPr>
      </w:pPr>
      <w:r>
        <w:rPr>
          <w:lang w:val="pl-PL"/>
        </w:rPr>
        <w:t xml:space="preserve">O tym, w jaki sposób polskie kapele czerpały z tradycji muzyki żydowskiej,  traktują audycje z cyklu </w:t>
      </w:r>
      <w:r>
        <w:rPr>
          <w:i/>
          <w:lang w:val="pl-PL"/>
        </w:rPr>
        <w:t xml:space="preserve">Muzyka </w:t>
      </w:r>
      <w:r w:rsidRPr="002C0479">
        <w:rPr>
          <w:i/>
          <w:lang w:val="pl-PL"/>
        </w:rPr>
        <w:t>odnaleziona</w:t>
      </w:r>
      <w:r>
        <w:rPr>
          <w:lang w:val="pl-PL"/>
        </w:rPr>
        <w:t xml:space="preserve"> autorstwa </w:t>
      </w:r>
      <w:r w:rsidRPr="002C0479">
        <w:rPr>
          <w:lang w:val="pl-PL"/>
        </w:rPr>
        <w:t>Andrzeja</w:t>
      </w:r>
      <w:r>
        <w:rPr>
          <w:lang w:val="pl-PL"/>
        </w:rPr>
        <w:t xml:space="preserve"> Bieńkowskiego, który od lat osiemdziesiątych dokumentuje repertuar wiejskich muzykantów w Polsce centralnej i wschodniej, którzy grali na żydowskich weselach i zabawach i którzy zachowali pamięć żydowskich melodii.  Jednym z bohaterów jego opowieści jest legendarny skrzypek z radomskiego, Marian Bujak</w:t>
      </w:r>
      <w:r w:rsidR="009C2B66">
        <w:rPr>
          <w:lang w:val="pl-PL"/>
        </w:rPr>
        <w:t xml:space="preserve"> (1980-2005)</w:t>
      </w:r>
      <w:r>
        <w:rPr>
          <w:lang w:val="pl-PL"/>
        </w:rPr>
        <w:t>.</w:t>
      </w:r>
      <w:r w:rsidR="009C2B66">
        <w:rPr>
          <w:lang w:val="pl-PL"/>
        </w:rPr>
        <w:t xml:space="preserve">  Pan Marian pamiętał nazwiska członków żydowskich kapel, które grały na polskich weselach, wspominał też o istnieniu kapel mieszanych. Przed rozpoczęciem koncertu, proponuję wysłuchać fragmentu mazurka w wykonaniu Mariana Bujaka, przej</w:t>
      </w:r>
      <w:r w:rsidR="00B33D62">
        <w:rPr>
          <w:lang w:val="pl-PL"/>
        </w:rPr>
        <w:t xml:space="preserve">ętym – jak twierdził wykonawca – </w:t>
      </w:r>
      <w:r w:rsidR="009C2B66">
        <w:rPr>
          <w:lang w:val="pl-PL"/>
        </w:rPr>
        <w:t>od jednego z braci Simsiów, żydowskich muzykantów, którzy mieli swoją kapelę w Radomiu.</w:t>
      </w:r>
    </w:p>
    <w:p w:rsidR="009C2B66" w:rsidRDefault="009C2B66" w:rsidP="007765EC">
      <w:pPr>
        <w:spacing w:line="360" w:lineRule="auto"/>
        <w:ind w:firstLine="708"/>
        <w:rPr>
          <w:color w:val="FF0000"/>
          <w:lang w:val="pl-PL"/>
        </w:rPr>
      </w:pPr>
      <w:r w:rsidRPr="009C2B66">
        <w:rPr>
          <w:color w:val="FF0000"/>
          <w:lang w:val="pl-PL"/>
        </w:rPr>
        <w:t>SLAJD + przykład audio</w:t>
      </w:r>
    </w:p>
    <w:p w:rsidR="002C0479" w:rsidRPr="00EB2A92" w:rsidRDefault="00EB2A92" w:rsidP="009C2B66">
      <w:pPr>
        <w:spacing w:line="360" w:lineRule="auto"/>
        <w:rPr>
          <w:lang w:val="pl-PL"/>
        </w:rPr>
      </w:pPr>
      <w:r w:rsidRPr="00EB2A92">
        <w:rPr>
          <w:lang w:val="pl-PL"/>
        </w:rPr>
        <w:tab/>
        <w:t xml:space="preserve">Kapela </w:t>
      </w:r>
      <w:r>
        <w:rPr>
          <w:lang w:val="pl-PL"/>
        </w:rPr>
        <w:t>Brodów należy do kolejnego pokolenia wykonawców-badaczy, którzy włączają do swojego repertuaru utwory żydowskie i inspirowane muzyką żydowską, przejęte od starych mistrzów</w:t>
      </w:r>
      <w:r w:rsidR="004B08B0">
        <w:rPr>
          <w:lang w:val="pl-PL"/>
        </w:rPr>
        <w:t>, takich jak Marian Bujak</w:t>
      </w:r>
      <w:r>
        <w:rPr>
          <w:lang w:val="pl-PL"/>
        </w:rPr>
        <w:t xml:space="preserve">. </w:t>
      </w:r>
      <w:r w:rsidR="0004684C">
        <w:rPr>
          <w:lang w:val="pl-PL"/>
        </w:rPr>
        <w:t xml:space="preserve">Witek Broda, </w:t>
      </w:r>
      <w:r w:rsidR="00A32F48">
        <w:rPr>
          <w:lang w:val="pl-PL"/>
        </w:rPr>
        <w:t xml:space="preserve">lider zespołu i – jak o sobie mówi – „subiektywny badacz tradycji” – </w:t>
      </w:r>
      <w:r w:rsidR="0004684C">
        <w:rPr>
          <w:lang w:val="pl-PL"/>
        </w:rPr>
        <w:t xml:space="preserve">gromadzi ten repertuar od </w:t>
      </w:r>
      <w:r w:rsidR="00A32F48">
        <w:rPr>
          <w:lang w:val="pl-PL"/>
        </w:rPr>
        <w:t>wielu</w:t>
      </w:r>
      <w:r w:rsidR="0004684C">
        <w:rPr>
          <w:lang w:val="pl-PL"/>
        </w:rPr>
        <w:t xml:space="preserve"> lat, wędrując po rzeszowskich wsiach</w:t>
      </w:r>
      <w:r w:rsidR="00A32F48">
        <w:rPr>
          <w:lang w:val="pl-PL"/>
        </w:rPr>
        <w:t xml:space="preserve"> w poszukiwaniu muzyków, którzy są bezpośrednimi spadkobiercami żydowskiej spuścizny,</w:t>
      </w:r>
      <w:r w:rsidR="0004684C">
        <w:rPr>
          <w:lang w:val="pl-PL"/>
        </w:rPr>
        <w:t xml:space="preserve"> sięgając do zbioru Kolberga, </w:t>
      </w:r>
      <w:r w:rsidR="00A32F48">
        <w:rPr>
          <w:lang w:val="pl-PL"/>
        </w:rPr>
        <w:t xml:space="preserve">a także </w:t>
      </w:r>
      <w:r w:rsidR="0004684C">
        <w:rPr>
          <w:lang w:val="pl-PL"/>
        </w:rPr>
        <w:t xml:space="preserve">penetrując </w:t>
      </w:r>
      <w:r w:rsidR="00A32F48">
        <w:rPr>
          <w:lang w:val="pl-PL"/>
        </w:rPr>
        <w:t xml:space="preserve">archiwa </w:t>
      </w:r>
      <w:r w:rsidR="0004684C">
        <w:rPr>
          <w:lang w:val="pl-PL"/>
        </w:rPr>
        <w:t xml:space="preserve">państwowe i prywatne . </w:t>
      </w:r>
      <w:r w:rsidR="006A082C">
        <w:rPr>
          <w:lang w:val="pl-PL"/>
        </w:rPr>
        <w:t xml:space="preserve">Część zrekonstruowanego repertuaru </w:t>
      </w:r>
      <w:r w:rsidR="00A32F48">
        <w:rPr>
          <w:lang w:val="pl-PL"/>
        </w:rPr>
        <w:t>znalazł</w:t>
      </w:r>
      <w:r w:rsidR="006A082C">
        <w:rPr>
          <w:lang w:val="pl-PL"/>
        </w:rPr>
        <w:t>a</w:t>
      </w:r>
      <w:r w:rsidR="00A32F48">
        <w:rPr>
          <w:lang w:val="pl-PL"/>
        </w:rPr>
        <w:t xml:space="preserve"> się na płycie „Muzikaim” </w:t>
      </w:r>
      <w:r w:rsidR="00A32F48" w:rsidRPr="00A32F48">
        <w:rPr>
          <w:color w:val="FF0000"/>
          <w:lang w:val="pl-PL"/>
        </w:rPr>
        <w:t>SLAJD</w:t>
      </w:r>
      <w:r w:rsidR="00A32F48">
        <w:rPr>
          <w:lang w:val="pl-PL"/>
        </w:rPr>
        <w:t xml:space="preserve"> i głównie </w:t>
      </w:r>
      <w:r w:rsidR="006A082C">
        <w:rPr>
          <w:lang w:val="pl-PL"/>
        </w:rPr>
        <w:t xml:space="preserve">utwory z tej płyty </w:t>
      </w:r>
      <w:r w:rsidR="00A32F48">
        <w:rPr>
          <w:lang w:val="pl-PL"/>
        </w:rPr>
        <w:t>dzisiaj usłyszymy. Jak twierdzi Witek, taka mogła być muzyka żydowska na wsia</w:t>
      </w:r>
      <w:bookmarkStart w:id="0" w:name="_GoBack"/>
      <w:bookmarkEnd w:id="0"/>
      <w:r w:rsidR="00A32F48">
        <w:rPr>
          <w:lang w:val="pl-PL"/>
        </w:rPr>
        <w:t>ch w przedwojennej Polsce.</w:t>
      </w:r>
    </w:p>
    <w:sectPr w:rsidR="002C0479" w:rsidRPr="00EB2A92" w:rsidSect="00A024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A45" w:rsidRDefault="00872A45" w:rsidP="00E21F65">
      <w:r>
        <w:separator/>
      </w:r>
    </w:p>
  </w:endnote>
  <w:endnote w:type="continuationSeparator" w:id="0">
    <w:p w:rsidR="00872A45" w:rsidRDefault="00872A45" w:rsidP="00E2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A45" w:rsidRDefault="00872A45" w:rsidP="00E21F65">
      <w:r>
        <w:separator/>
      </w:r>
    </w:p>
  </w:footnote>
  <w:footnote w:type="continuationSeparator" w:id="0">
    <w:p w:rsidR="00872A45" w:rsidRDefault="00872A45" w:rsidP="00E21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261985"/>
      <w:docPartObj>
        <w:docPartGallery w:val="Page Numbers (Top of Page)"/>
        <w:docPartUnique/>
      </w:docPartObj>
    </w:sdtPr>
    <w:sdtEndPr/>
    <w:sdtContent>
      <w:p w:rsidR="002C0479" w:rsidRDefault="00734E6B">
        <w:pPr>
          <w:pStyle w:val="Nagwek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6B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C0479" w:rsidRDefault="002C04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AD5"/>
    <w:rsid w:val="00005359"/>
    <w:rsid w:val="00014703"/>
    <w:rsid w:val="00020672"/>
    <w:rsid w:val="00034003"/>
    <w:rsid w:val="0004684C"/>
    <w:rsid w:val="000738C2"/>
    <w:rsid w:val="000961AB"/>
    <w:rsid w:val="000A65D6"/>
    <w:rsid w:val="000D0022"/>
    <w:rsid w:val="000E05C0"/>
    <w:rsid w:val="000E7C59"/>
    <w:rsid w:val="000F0686"/>
    <w:rsid w:val="00122630"/>
    <w:rsid w:val="00122C5A"/>
    <w:rsid w:val="00134DE7"/>
    <w:rsid w:val="00136A33"/>
    <w:rsid w:val="00181AC9"/>
    <w:rsid w:val="001911C7"/>
    <w:rsid w:val="001A03AA"/>
    <w:rsid w:val="001C6B08"/>
    <w:rsid w:val="001F74DE"/>
    <w:rsid w:val="00204166"/>
    <w:rsid w:val="0022365C"/>
    <w:rsid w:val="0024332E"/>
    <w:rsid w:val="002529D7"/>
    <w:rsid w:val="00275AD5"/>
    <w:rsid w:val="002936DF"/>
    <w:rsid w:val="002C0479"/>
    <w:rsid w:val="002D1A80"/>
    <w:rsid w:val="002D482D"/>
    <w:rsid w:val="002E1D91"/>
    <w:rsid w:val="002F0DDB"/>
    <w:rsid w:val="00301365"/>
    <w:rsid w:val="003132AF"/>
    <w:rsid w:val="00345022"/>
    <w:rsid w:val="00392EE1"/>
    <w:rsid w:val="00394EB6"/>
    <w:rsid w:val="003B5E8D"/>
    <w:rsid w:val="003D0475"/>
    <w:rsid w:val="003F7091"/>
    <w:rsid w:val="00422A80"/>
    <w:rsid w:val="00430C23"/>
    <w:rsid w:val="004450E1"/>
    <w:rsid w:val="00450FD7"/>
    <w:rsid w:val="00467862"/>
    <w:rsid w:val="00476C89"/>
    <w:rsid w:val="004A2241"/>
    <w:rsid w:val="004A4C47"/>
    <w:rsid w:val="004B08B0"/>
    <w:rsid w:val="004B62FE"/>
    <w:rsid w:val="004B6B2E"/>
    <w:rsid w:val="004E66B6"/>
    <w:rsid w:val="00517B53"/>
    <w:rsid w:val="00560062"/>
    <w:rsid w:val="005708D8"/>
    <w:rsid w:val="005B775D"/>
    <w:rsid w:val="005E0E0B"/>
    <w:rsid w:val="005F4DD2"/>
    <w:rsid w:val="0062164B"/>
    <w:rsid w:val="006224D1"/>
    <w:rsid w:val="00654021"/>
    <w:rsid w:val="00685BC9"/>
    <w:rsid w:val="0068623E"/>
    <w:rsid w:val="006A082C"/>
    <w:rsid w:val="006A33B3"/>
    <w:rsid w:val="006B628B"/>
    <w:rsid w:val="006E3DC0"/>
    <w:rsid w:val="007128F9"/>
    <w:rsid w:val="0072418C"/>
    <w:rsid w:val="00734E6B"/>
    <w:rsid w:val="0074050E"/>
    <w:rsid w:val="00746EE8"/>
    <w:rsid w:val="00750300"/>
    <w:rsid w:val="007644C5"/>
    <w:rsid w:val="0077190F"/>
    <w:rsid w:val="007765EC"/>
    <w:rsid w:val="00780E7B"/>
    <w:rsid w:val="007A0929"/>
    <w:rsid w:val="007C5DA2"/>
    <w:rsid w:val="00820052"/>
    <w:rsid w:val="008223B7"/>
    <w:rsid w:val="00872A45"/>
    <w:rsid w:val="00892867"/>
    <w:rsid w:val="008A7768"/>
    <w:rsid w:val="008C1732"/>
    <w:rsid w:val="008C3529"/>
    <w:rsid w:val="0090373B"/>
    <w:rsid w:val="00910C51"/>
    <w:rsid w:val="009321A9"/>
    <w:rsid w:val="00945C30"/>
    <w:rsid w:val="00993F7B"/>
    <w:rsid w:val="009C2B66"/>
    <w:rsid w:val="009D3ED4"/>
    <w:rsid w:val="00A0244E"/>
    <w:rsid w:val="00A32F48"/>
    <w:rsid w:val="00A3752F"/>
    <w:rsid w:val="00A849F0"/>
    <w:rsid w:val="00A855B1"/>
    <w:rsid w:val="00A93DB5"/>
    <w:rsid w:val="00AB7BFE"/>
    <w:rsid w:val="00AC227C"/>
    <w:rsid w:val="00B030E6"/>
    <w:rsid w:val="00B15891"/>
    <w:rsid w:val="00B15E52"/>
    <w:rsid w:val="00B33D62"/>
    <w:rsid w:val="00B46C05"/>
    <w:rsid w:val="00B60633"/>
    <w:rsid w:val="00B6781B"/>
    <w:rsid w:val="00B8463D"/>
    <w:rsid w:val="00B941F0"/>
    <w:rsid w:val="00BE6364"/>
    <w:rsid w:val="00BF1C5F"/>
    <w:rsid w:val="00C05512"/>
    <w:rsid w:val="00C128CE"/>
    <w:rsid w:val="00C1445A"/>
    <w:rsid w:val="00C27BC6"/>
    <w:rsid w:val="00C47E3D"/>
    <w:rsid w:val="00C73869"/>
    <w:rsid w:val="00CA5C13"/>
    <w:rsid w:val="00CE12F2"/>
    <w:rsid w:val="00CF03EA"/>
    <w:rsid w:val="00D068D3"/>
    <w:rsid w:val="00D410A1"/>
    <w:rsid w:val="00DC0C3B"/>
    <w:rsid w:val="00DC548C"/>
    <w:rsid w:val="00DD6391"/>
    <w:rsid w:val="00DE564C"/>
    <w:rsid w:val="00E17BB3"/>
    <w:rsid w:val="00E21F65"/>
    <w:rsid w:val="00E24CA8"/>
    <w:rsid w:val="00E6062E"/>
    <w:rsid w:val="00E61D78"/>
    <w:rsid w:val="00E75811"/>
    <w:rsid w:val="00E86D05"/>
    <w:rsid w:val="00EB2A92"/>
    <w:rsid w:val="00EC52C9"/>
    <w:rsid w:val="00ED7DBD"/>
    <w:rsid w:val="00EF536A"/>
    <w:rsid w:val="00F116AE"/>
    <w:rsid w:val="00F14D90"/>
    <w:rsid w:val="00F16172"/>
    <w:rsid w:val="00FB2984"/>
    <w:rsid w:val="00FB3B46"/>
    <w:rsid w:val="00FC0B94"/>
    <w:rsid w:val="00FC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EED2FB"/>
  <w15:docId w15:val="{A871F711-74BD-4A55-97DD-B7F43F6E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275AD5"/>
    <w:pPr>
      <w:jc w:val="left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Nagwek1">
    <w:name w:val="heading 1"/>
    <w:basedOn w:val="Normalny"/>
    <w:next w:val="Normalny"/>
    <w:link w:val="Nagwek1Znak"/>
    <w:qFormat/>
    <w:rsid w:val="00BE6364"/>
    <w:pPr>
      <w:keepNext/>
      <w:spacing w:before="240" w:after="60"/>
      <w:jc w:val="both"/>
      <w:outlineLvl w:val="0"/>
    </w:pPr>
    <w:rPr>
      <w:rFonts w:ascii="Arial" w:hAnsi="Arial"/>
      <w:b/>
      <w:bCs/>
      <w:kern w:val="32"/>
      <w:sz w:val="32"/>
      <w:szCs w:val="32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BE6364"/>
    <w:pPr>
      <w:keepNext/>
      <w:spacing w:line="360" w:lineRule="auto"/>
      <w:jc w:val="center"/>
      <w:outlineLvl w:val="1"/>
    </w:pPr>
    <w:rPr>
      <w:b/>
      <w:bCs/>
      <w:sz w:val="32"/>
      <w:lang w:val="pl-PL"/>
    </w:rPr>
  </w:style>
  <w:style w:type="paragraph" w:styleId="Nagwek3">
    <w:name w:val="heading 3"/>
    <w:basedOn w:val="Normalny"/>
    <w:link w:val="Nagwek3Znak"/>
    <w:qFormat/>
    <w:rsid w:val="00BE6364"/>
    <w:pPr>
      <w:spacing w:before="100" w:beforeAutospacing="1" w:after="100" w:afterAutospacing="1"/>
      <w:jc w:val="both"/>
      <w:outlineLvl w:val="2"/>
    </w:pPr>
    <w:rPr>
      <w:b/>
      <w:bCs/>
      <w:color w:val="000000"/>
      <w:sz w:val="27"/>
      <w:szCs w:val="27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BE6364"/>
    <w:pPr>
      <w:keepNext/>
      <w:spacing w:before="240" w:after="60"/>
      <w:jc w:val="both"/>
      <w:outlineLvl w:val="3"/>
    </w:pPr>
    <w:rPr>
      <w:b/>
      <w:bCs/>
      <w:sz w:val="28"/>
      <w:szCs w:val="28"/>
      <w:lang w:val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E6364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E6364"/>
    <w:pPr>
      <w:keepNext/>
      <w:keepLines/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364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36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3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36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E63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BE636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6364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pl-PL"/>
    </w:rPr>
  </w:style>
  <w:style w:type="character" w:customStyle="1" w:styleId="PodtytuZnak">
    <w:name w:val="Podtytuł Znak"/>
    <w:basedOn w:val="Domylnaczcionkaakapitu"/>
    <w:link w:val="Podtytu"/>
    <w:uiPriority w:val="11"/>
    <w:rsid w:val="00BE63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BE6364"/>
    <w:rPr>
      <w:b/>
      <w:bCs/>
    </w:rPr>
  </w:style>
  <w:style w:type="character" w:styleId="Uwydatnienie">
    <w:name w:val="Emphasis"/>
    <w:basedOn w:val="Domylnaczcionkaakapitu"/>
    <w:uiPriority w:val="20"/>
    <w:qFormat/>
    <w:rsid w:val="00BE6364"/>
    <w:rPr>
      <w:i/>
      <w:iCs/>
    </w:rPr>
  </w:style>
  <w:style w:type="paragraph" w:styleId="Akapitzlist">
    <w:name w:val="List Paragraph"/>
    <w:basedOn w:val="Normalny"/>
    <w:uiPriority w:val="34"/>
    <w:qFormat/>
    <w:rsid w:val="00BE6364"/>
    <w:pPr>
      <w:ind w:left="720"/>
      <w:contextualSpacing/>
      <w:jc w:val="both"/>
    </w:pPr>
    <w:rPr>
      <w:lang w:val="pl-PL"/>
    </w:rPr>
  </w:style>
  <w:style w:type="paragraph" w:styleId="Tekstprzypisudolnego">
    <w:name w:val="footnote text"/>
    <w:basedOn w:val="Normalny"/>
    <w:link w:val="TekstprzypisudolnegoZnak"/>
    <w:rsid w:val="00E21F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1F65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styleId="Odwoanieprzypisudolnego">
    <w:name w:val="footnote reference"/>
    <w:basedOn w:val="Domylnaczcionkaakapitu"/>
    <w:uiPriority w:val="99"/>
    <w:rsid w:val="00E21F65"/>
    <w:rPr>
      <w:vertAlign w:val="superscript"/>
    </w:rPr>
  </w:style>
  <w:style w:type="character" w:customStyle="1" w:styleId="apple-converted-space">
    <w:name w:val="apple-converted-space"/>
    <w:basedOn w:val="Domylnaczcionkaakapitu"/>
    <w:rsid w:val="00CA5C13"/>
  </w:style>
  <w:style w:type="paragraph" w:customStyle="1" w:styleId="Blockquote">
    <w:name w:val="Blockquote"/>
    <w:basedOn w:val="Normalny"/>
    <w:rsid w:val="00CA5C13"/>
    <w:pPr>
      <w:widowControl w:val="0"/>
      <w:spacing w:before="100" w:after="100"/>
      <w:ind w:left="360" w:right="360"/>
    </w:pPr>
    <w:rPr>
      <w:rFonts w:cs="Mangal"/>
      <w:lang w:val="pl-PL" w:bidi="ne-NP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5C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5C13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CA5C13"/>
    <w:pPr>
      <w:spacing w:after="0"/>
      <w:ind w:firstLine="360"/>
    </w:pPr>
    <w:rPr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CA5C13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customStyle="1" w:styleId="p">
    <w:name w:val="p"/>
    <w:basedOn w:val="Normalny"/>
    <w:rsid w:val="00E17BB3"/>
    <w:pPr>
      <w:spacing w:before="100" w:beforeAutospacing="1" w:after="100" w:afterAutospacing="1"/>
    </w:pPr>
    <w:rPr>
      <w:color w:val="333333"/>
      <w:lang w:val="pl-PL" w:bidi="ne-NP"/>
    </w:rPr>
  </w:style>
  <w:style w:type="paragraph" w:styleId="Nagwek">
    <w:name w:val="header"/>
    <w:basedOn w:val="Normalny"/>
    <w:link w:val="NagwekZnak"/>
    <w:uiPriority w:val="99"/>
    <w:unhideWhenUsed/>
    <w:rsid w:val="007644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44C5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644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44C5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6D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D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D05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6D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6D05"/>
    <w:rPr>
      <w:rFonts w:ascii="Times New Roman" w:eastAsia="Times New Roman" w:hAnsi="Times New Roman" w:cs="Times New Roman"/>
      <w:b/>
      <w:bCs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D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D05"/>
    <w:rPr>
      <w:rFonts w:ascii="Tahoma" w:eastAsia="Times New Roman" w:hAnsi="Tahoma" w:cs="Tahoma"/>
      <w:sz w:val="16"/>
      <w:szCs w:val="16"/>
      <w:lang w:val="de-DE" w:eastAsia="pl-PL"/>
    </w:rPr>
  </w:style>
  <w:style w:type="character" w:styleId="Hipercze">
    <w:name w:val="Hyperlink"/>
    <w:basedOn w:val="Domylnaczcionkaakapitu"/>
    <w:uiPriority w:val="99"/>
    <w:unhideWhenUsed/>
    <w:rsid w:val="00A85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ubmit481_1(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5</Pages>
  <Words>1868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Roman</cp:lastModifiedBy>
  <cp:revision>121</cp:revision>
  <cp:lastPrinted>2016-03-11T18:47:00Z</cp:lastPrinted>
  <dcterms:created xsi:type="dcterms:W3CDTF">2016-03-11T10:52:00Z</dcterms:created>
  <dcterms:modified xsi:type="dcterms:W3CDTF">2016-03-24T19:21:00Z</dcterms:modified>
</cp:coreProperties>
</file>